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36"/>
      </w:tblGrid>
      <w:tr w:rsidR="0036286F" w:rsidRPr="00201F13" w:rsidTr="00DB1AD0">
        <w:trPr>
          <w:trHeight w:val="12413"/>
          <w:jc w:val="center"/>
        </w:trPr>
        <w:tc>
          <w:tcPr>
            <w:tcW w:w="10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86F" w:rsidRPr="00DE4C15" w:rsidRDefault="00CD71E9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  <w:r w:rsidRPr="006D17F2">
              <w:rPr>
                <w:b/>
                <w:bCs/>
                <w:noProof/>
                <w:sz w:val="40"/>
                <w:szCs w:val="40"/>
                <w:lang w:val="es-EC" w:eastAsia="es-EC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6C407D5" wp14:editId="796D40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707390</wp:posOffset>
                      </wp:positionV>
                      <wp:extent cx="6144259" cy="1520189"/>
                      <wp:effectExtent l="0" t="0" r="28575" b="2032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4259" cy="1520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1E9" w:rsidRPr="00ED3E78" w:rsidRDefault="00CD71E9" w:rsidP="00CD71E9">
                                  <w:pPr>
                                    <w:jc w:val="both"/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</w:pPr>
                                  <w:proofErr w:type="spellStart"/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u w:val="single"/>
                                      <w:lang w:val="es-EC"/>
                                    </w:rPr>
                                    <w:t>Macroproceso</w:t>
                                  </w:r>
                                  <w:proofErr w:type="spellEnd"/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u w:val="single"/>
                                      <w:lang w:val="es-EC"/>
                                    </w:rPr>
                                    <w:t xml:space="preserve"> y código de proceso:</w:t>
                                  </w: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 </w:t>
                                  </w:r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MX"/>
                                    </w:rPr>
                                    <w:t xml:space="preserve">Es la denominación por la cual identificamos al </w:t>
                                  </w:r>
                                  <w:proofErr w:type="spellStart"/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MX"/>
                                    </w:rPr>
                                    <w:t>Macroproceso</w:t>
                                  </w:r>
                                  <w:proofErr w:type="spellEnd"/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MX"/>
                                    </w:rPr>
                                    <w:t xml:space="preserve"> (Catálogo de procesos).</w:t>
                                  </w:r>
                                </w:p>
                                <w:p w:rsidR="00CD71E9" w:rsidRPr="00ED3E78" w:rsidRDefault="00CD71E9" w:rsidP="00CD71E9">
                                  <w:pPr>
                                    <w:jc w:val="both"/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</w:pP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u w:val="single"/>
                                      <w:lang w:val="es-EC"/>
                                    </w:rPr>
                                    <w:t>Fecha  y versión:</w:t>
                                  </w:r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 En estos puntos señalar el número de versión, si es la inicial se coloca 0. También debemos indicar la fecha de emisión o actualización de la Ficha.</w:t>
                                  </w:r>
                                </w:p>
                                <w:p w:rsidR="00CD71E9" w:rsidRPr="00ED3E78" w:rsidRDefault="00CD71E9" w:rsidP="00CD71E9">
                                  <w:pPr>
                                    <w:jc w:val="both"/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</w:pP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u w:val="single"/>
                                      <w:lang w:val="es-EC"/>
                                    </w:rPr>
                                    <w:t>Estado:</w:t>
                                  </w: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 Obsoleto:</w:t>
                                  </w:r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 Si se dio de baja al proceso ya no genera valor; </w:t>
                                  </w: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>Borrador:</w:t>
                                  </w:r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 Cuando se está caracterizando el proceso; </w:t>
                                  </w: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En análisis: </w:t>
                                  </w:r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Cuando tiene 1 o más revisiones; </w:t>
                                  </w: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Publicado: </w:t>
                                  </w:r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>Si está aprobado por el OCAS y aplicando.</w:t>
                                  </w:r>
                                </w:p>
                                <w:p w:rsidR="00CD71E9" w:rsidRPr="00ED3E78" w:rsidRDefault="00CD71E9" w:rsidP="00CD71E9">
                                  <w:pPr>
                                    <w:jc w:val="both"/>
                                    <w:rPr>
                                      <w:b/>
                                      <w:i/>
                                      <w:color w:val="7F7F7F" w:themeColor="text1" w:themeTint="80"/>
                                      <w:sz w:val="20"/>
                                    </w:rPr>
                                  </w:pPr>
                                  <w:r w:rsidRPr="00ED3E78">
                                    <w:rPr>
                                      <w:b/>
                                      <w:i/>
                                      <w:color w:val="7F7F7F" w:themeColor="text1" w:themeTint="80"/>
                                      <w:sz w:val="20"/>
                                    </w:rPr>
                                    <w:t>Borrar luego de llenar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6C40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.5pt;margin-top:55.7pt;width:483.8pt;height:119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">
                      <v:textbox style="mso-fit-shape-to-text:t">
                        <w:txbxContent>
                          <w:p w:rsidR="00CD71E9" w:rsidRPr="00ED3E78" w:rsidRDefault="00CD71E9" w:rsidP="00CD71E9">
                            <w:pPr>
                              <w:jc w:val="both"/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</w:pPr>
                            <w:proofErr w:type="spellStart"/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u w:val="single"/>
                                <w:lang w:val="es-EC"/>
                              </w:rPr>
                              <w:t>Macroproceso</w:t>
                            </w:r>
                            <w:proofErr w:type="spellEnd"/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u w:val="single"/>
                                <w:lang w:val="es-EC"/>
                              </w:rPr>
                              <w:t xml:space="preserve"> y código de proceso:</w:t>
                            </w: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 </w:t>
                            </w:r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MX"/>
                              </w:rPr>
                              <w:t xml:space="preserve">Es la denominación por la cual identificamos al </w:t>
                            </w:r>
                            <w:proofErr w:type="spellStart"/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MX"/>
                              </w:rPr>
                              <w:t>Macroproceso</w:t>
                            </w:r>
                            <w:proofErr w:type="spellEnd"/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MX"/>
                              </w:rPr>
                              <w:t xml:space="preserve"> (Catálogo de procesos).</w:t>
                            </w:r>
                          </w:p>
                          <w:p w:rsidR="00CD71E9" w:rsidRPr="00ED3E78" w:rsidRDefault="00CD71E9" w:rsidP="00CD71E9">
                            <w:pPr>
                              <w:jc w:val="both"/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</w:pP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u w:val="single"/>
                                <w:lang w:val="es-EC"/>
                              </w:rPr>
                              <w:t>Fecha  y versión:</w:t>
                            </w:r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 En estos puntos señalar el número de versión, si es la inicial se coloca 0. También debemos indicar la fecha de emisión o actualización de la Ficha.</w:t>
                            </w:r>
                          </w:p>
                          <w:p w:rsidR="00CD71E9" w:rsidRPr="00ED3E78" w:rsidRDefault="00CD71E9" w:rsidP="00CD71E9">
                            <w:pPr>
                              <w:jc w:val="both"/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</w:pP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u w:val="single"/>
                                <w:lang w:val="es-EC"/>
                              </w:rPr>
                              <w:t>Estado:</w:t>
                            </w: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 Obsoleto:</w:t>
                            </w:r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 Si se dio de baja al proceso ya no genera valor; </w:t>
                            </w: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lang w:val="es-EC"/>
                              </w:rPr>
                              <w:t>Borrador:</w:t>
                            </w:r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 Cuando se está caracterizando el proceso; </w:t>
                            </w: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En análisis: </w:t>
                            </w:r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Cuando tiene 1 o más revisiones; </w:t>
                            </w: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Publicado: </w:t>
                            </w:r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  <w:t>Si está aprobado por el OCAS y aplicando.</w:t>
                            </w:r>
                          </w:p>
                          <w:p w:rsidR="00CD71E9" w:rsidRPr="00ED3E78" w:rsidRDefault="00CD71E9" w:rsidP="00CD71E9">
                            <w:pPr>
                              <w:jc w:val="both"/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</w:rPr>
                            </w:pPr>
                            <w:r w:rsidRPr="00ED3E78"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</w:rPr>
                              <w:t>Borrar luego de llenar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W w:w="96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22"/>
            </w:tblGrid>
            <w:tr w:rsidR="0036286F" w:rsidRPr="00DE4C15" w:rsidTr="00876BD4">
              <w:trPr>
                <w:trHeight w:val="203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48F" w:rsidRPr="00B3237E" w:rsidRDefault="00A93247" w:rsidP="00876BD4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Código:</w:t>
                  </w:r>
                  <w:r w:rsidR="00144296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 xml:space="preserve"> </w:t>
                  </w:r>
                  <w:r w:rsidR="00B3237E" w:rsidRPr="00B3237E">
                    <w:rPr>
                      <w:rFonts w:ascii="Arial" w:hAnsi="Arial" w:cs="Arial"/>
                      <w:bCs/>
                      <w:sz w:val="22"/>
                      <w:szCs w:val="16"/>
                      <w:lang w:val="es-EC"/>
                    </w:rPr>
                    <w:t>UNACH-P</w:t>
                  </w:r>
                  <w:r w:rsidR="00B3237E" w:rsidRPr="00B3237E">
                    <w:rPr>
                      <w:rFonts w:ascii="Arial" w:hAnsi="Arial" w:cs="Arial"/>
                      <w:bCs/>
                      <w:sz w:val="22"/>
                      <w:szCs w:val="16"/>
                      <w:lang w:val="es-EC"/>
                    </w:rPr>
                    <w:t>I-2</w:t>
                  </w:r>
                </w:p>
                <w:p w:rsidR="005313A8" w:rsidRDefault="00072A76" w:rsidP="00522E30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 xml:space="preserve">Nombre del proceso: </w:t>
                  </w:r>
                </w:p>
                <w:p w:rsidR="00144296" w:rsidRPr="00144296" w:rsidRDefault="00144296" w:rsidP="00522E30">
                  <w:pPr>
                    <w:pStyle w:val="Encabezado"/>
                    <w:jc w:val="center"/>
                    <w:rPr>
                      <w:bCs/>
                      <w:sz w:val="22"/>
                      <w:szCs w:val="22"/>
                      <w:lang w:val="es-MX"/>
                    </w:rPr>
                  </w:pPr>
                  <w:r w:rsidRPr="00144296">
                    <w:rPr>
                      <w:rFonts w:ascii="Arial" w:hAnsi="Arial" w:cs="Arial"/>
                      <w:bCs/>
                      <w:sz w:val="22"/>
                    </w:rPr>
                    <w:t>DESARROLLO Y PROMOCIÓN DE LA INVESTIGACIÓN</w:t>
                  </w:r>
                </w:p>
              </w:tc>
            </w:tr>
          </w:tbl>
          <w:p w:rsidR="0036286F" w:rsidRPr="00DE4C15" w:rsidRDefault="0036286F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:rsidR="005313A8" w:rsidRPr="00DE4C15" w:rsidRDefault="005313A8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:rsidR="0036286F" w:rsidRPr="00DE4C15" w:rsidRDefault="0036286F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:rsidR="00691EFE" w:rsidRPr="00DE4C15" w:rsidRDefault="00691EFE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:rsidR="00691EFE" w:rsidRPr="00DE4C15" w:rsidRDefault="00691EFE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tbl>
            <w:tblPr>
              <w:tblW w:w="96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9"/>
              <w:gridCol w:w="4810"/>
            </w:tblGrid>
            <w:tr w:rsidR="00611420" w:rsidRPr="00DE4C15" w:rsidTr="00611420">
              <w:trPr>
                <w:jc w:val="center"/>
              </w:trPr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11420" w:rsidRPr="00DE4C15" w:rsidRDefault="00611420" w:rsidP="00513294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ELABORADO 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11420" w:rsidRPr="00DE4C15" w:rsidRDefault="00611420" w:rsidP="00513294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1142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REVISADO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/ </w:t>
                  </w:r>
                  <w:r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APROBADO </w:t>
                  </w:r>
                </w:p>
              </w:tc>
            </w:tr>
            <w:tr w:rsidR="00611420" w:rsidRPr="00DE4C15" w:rsidTr="00611420">
              <w:trPr>
                <w:trHeight w:val="759"/>
                <w:jc w:val="center"/>
              </w:trPr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11420" w:rsidRPr="00DE4C15" w:rsidRDefault="00072A76" w:rsidP="00072A76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Comisión de </w:t>
                  </w:r>
                  <w:r w:rsidR="00611420" w:rsidRPr="0061142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Calidad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420" w:rsidRPr="00DE4C15" w:rsidRDefault="00144296" w:rsidP="00615946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Vicerrector de Investigación</w:t>
                  </w:r>
                </w:p>
              </w:tc>
            </w:tr>
            <w:tr w:rsidR="00611420" w:rsidRPr="00DE4C15" w:rsidTr="00611420">
              <w:trPr>
                <w:trHeight w:val="315"/>
                <w:jc w:val="center"/>
              </w:trPr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11420" w:rsidRPr="00DE4C15" w:rsidRDefault="002B2F53" w:rsidP="00974EE2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</w:t>
                  </w:r>
                  <w:r w:rsidR="00611420"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echa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420" w:rsidRDefault="00D40AE8" w:rsidP="004525CD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</w:t>
                  </w:r>
                  <w:r w:rsidR="00611420"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echa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:</w:t>
                  </w:r>
                </w:p>
                <w:p w:rsidR="00D40AE8" w:rsidRPr="00DE4C15" w:rsidRDefault="00D40AE8" w:rsidP="004525CD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611420" w:rsidRPr="00DE4C15" w:rsidTr="00611420">
              <w:trPr>
                <w:trHeight w:val="775"/>
                <w:jc w:val="center"/>
              </w:trPr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11420" w:rsidRPr="00DE4C15" w:rsidRDefault="00144296" w:rsidP="00615946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</w:t>
                  </w:r>
                  <w:r w:rsidR="00611420"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irma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420" w:rsidRPr="00DE4C15" w:rsidRDefault="00144296" w:rsidP="00144296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</w:t>
                  </w:r>
                  <w:r w:rsidR="00611420"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irma</w:t>
                  </w:r>
                </w:p>
              </w:tc>
            </w:tr>
          </w:tbl>
          <w:p w:rsidR="0036286F" w:rsidRPr="00DE4C15" w:rsidRDefault="00CD71E9" w:rsidP="00876BD4">
            <w:pPr>
              <w:pStyle w:val="Encabez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Letra</w:t>
            </w:r>
            <w:r w:rsidR="00DE4C1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="00DE4C15">
              <w:rPr>
                <w:b/>
                <w:bCs/>
                <w:sz w:val="18"/>
                <w:szCs w:val="18"/>
                <w:lang w:val="es-MX"/>
              </w:rPr>
              <w:t>arial</w:t>
            </w:r>
            <w:proofErr w:type="spellEnd"/>
            <w:r w:rsidR="00DE4C15">
              <w:rPr>
                <w:b/>
                <w:bCs/>
                <w:sz w:val="18"/>
                <w:szCs w:val="18"/>
                <w:lang w:val="es-MX"/>
              </w:rPr>
              <w:t xml:space="preserve"> tamañ</w:t>
            </w:r>
            <w:r>
              <w:rPr>
                <w:b/>
                <w:bCs/>
                <w:sz w:val="18"/>
                <w:szCs w:val="18"/>
                <w:lang w:val="es-MX"/>
              </w:rPr>
              <w:t>o</w:t>
            </w:r>
            <w:r w:rsidR="00DE4C15">
              <w:rPr>
                <w:b/>
                <w:bCs/>
                <w:sz w:val="18"/>
                <w:szCs w:val="18"/>
                <w:lang w:val="es-MX"/>
              </w:rPr>
              <w:t xml:space="preserve">  9</w:t>
            </w:r>
          </w:p>
          <w:p w:rsidR="00691EFE" w:rsidRPr="00DE4C15" w:rsidRDefault="00691EFE" w:rsidP="00876BD4">
            <w:pPr>
              <w:pStyle w:val="Encabez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</w:p>
          <w:p w:rsidR="00876BD4" w:rsidRDefault="00876BD4" w:rsidP="00691EFE">
            <w:pPr>
              <w:pStyle w:val="Encabezado"/>
              <w:jc w:val="center"/>
              <w:rPr>
                <w:b/>
                <w:bCs/>
                <w:sz w:val="22"/>
                <w:szCs w:val="22"/>
                <w:lang w:val="es-MX"/>
              </w:rPr>
            </w:pPr>
          </w:p>
          <w:p w:rsidR="00876BD4" w:rsidRPr="00876BD4" w:rsidRDefault="00876BD4" w:rsidP="00876BD4">
            <w:pPr>
              <w:rPr>
                <w:lang w:val="es-MX"/>
              </w:rPr>
            </w:pPr>
          </w:p>
          <w:p w:rsidR="00876BD4" w:rsidRPr="00876BD4" w:rsidRDefault="00876BD4" w:rsidP="00876BD4">
            <w:pPr>
              <w:rPr>
                <w:lang w:val="es-MX"/>
              </w:rPr>
            </w:pPr>
          </w:p>
          <w:p w:rsidR="00876BD4" w:rsidRDefault="00876BD4" w:rsidP="00876BD4">
            <w:pPr>
              <w:rPr>
                <w:lang w:val="es-MX"/>
              </w:rPr>
            </w:pPr>
          </w:p>
          <w:p w:rsidR="0036286F" w:rsidRPr="00876BD4" w:rsidRDefault="0036286F" w:rsidP="00876BD4">
            <w:pPr>
              <w:rPr>
                <w:lang w:val="es-MX"/>
              </w:rPr>
            </w:pPr>
          </w:p>
        </w:tc>
      </w:tr>
    </w:tbl>
    <w:p w:rsidR="009C5138" w:rsidRDefault="009C5138" w:rsidP="009C5138">
      <w:pPr>
        <w:pStyle w:val="Encabezado"/>
        <w:numPr>
          <w:ilvl w:val="0"/>
          <w:numId w:val="9"/>
        </w:num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lastRenderedPageBreak/>
        <w:t>INFORMACIÓN GENERAL</w:t>
      </w:r>
    </w:p>
    <w:p w:rsidR="009C5138" w:rsidRDefault="009C5138" w:rsidP="009C5138">
      <w:pPr>
        <w:pStyle w:val="Encabezado"/>
        <w:ind w:left="360"/>
        <w:rPr>
          <w:rFonts w:ascii="Arial" w:hAnsi="Arial" w:cs="Arial"/>
          <w:b/>
          <w:color w:val="0000FF"/>
          <w:sz w:val="18"/>
          <w:szCs w:val="18"/>
        </w:rPr>
      </w:pPr>
    </w:p>
    <w:p w:rsidR="009C5138" w:rsidRDefault="009C5138" w:rsidP="009C5138">
      <w:pPr>
        <w:pStyle w:val="Encabezado"/>
        <w:numPr>
          <w:ilvl w:val="1"/>
          <w:numId w:val="9"/>
        </w:num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OBJETIVO</w:t>
      </w:r>
    </w:p>
    <w:p w:rsidR="00144296" w:rsidRDefault="00144296" w:rsidP="00144296">
      <w:pPr>
        <w:pStyle w:val="Encabezado"/>
        <w:ind w:left="360"/>
        <w:rPr>
          <w:i/>
          <w:color w:val="000000" w:themeColor="text1"/>
          <w:sz w:val="18"/>
          <w:szCs w:val="18"/>
          <w:lang w:val="es-EC"/>
        </w:rPr>
      </w:pPr>
      <w:r>
        <w:rPr>
          <w:i/>
          <w:color w:val="000000" w:themeColor="text1"/>
          <w:sz w:val="18"/>
          <w:szCs w:val="18"/>
        </w:rPr>
        <w:t>Indicar</w:t>
      </w:r>
      <w:r>
        <w:rPr>
          <w:i/>
          <w:color w:val="000000" w:themeColor="text1"/>
          <w:sz w:val="18"/>
          <w:szCs w:val="18"/>
          <w:lang w:val="es-EC"/>
        </w:rPr>
        <w:t xml:space="preserve"> el propósito  del  proceso, cuál es el valor agregado.</w:t>
      </w:r>
    </w:p>
    <w:p w:rsidR="00144296" w:rsidRDefault="00144296" w:rsidP="00144296">
      <w:pPr>
        <w:pStyle w:val="Encabezado"/>
        <w:ind w:left="360"/>
        <w:rPr>
          <w:i/>
          <w:color w:val="000000" w:themeColor="text1"/>
          <w:sz w:val="18"/>
          <w:szCs w:val="18"/>
          <w:lang w:val="es-EC"/>
        </w:rPr>
      </w:pPr>
      <w:r>
        <w:rPr>
          <w:i/>
          <w:color w:val="000000" w:themeColor="text1"/>
          <w:sz w:val="18"/>
          <w:szCs w:val="18"/>
          <w:lang w:val="es-EC"/>
        </w:rPr>
        <w:t xml:space="preserve">Responder a las preguntas: </w:t>
      </w:r>
    </w:p>
    <w:p w:rsidR="00144296" w:rsidRDefault="00144296" w:rsidP="00144296">
      <w:pPr>
        <w:pStyle w:val="Encabezado"/>
        <w:ind w:left="360"/>
        <w:rPr>
          <w:i/>
          <w:color w:val="000000" w:themeColor="text1"/>
          <w:sz w:val="18"/>
          <w:szCs w:val="18"/>
          <w:lang w:val="es-EC"/>
        </w:rPr>
      </w:pPr>
      <w:r>
        <w:rPr>
          <w:i/>
          <w:color w:val="000000" w:themeColor="text1"/>
          <w:sz w:val="18"/>
          <w:szCs w:val="18"/>
          <w:lang w:val="es-EC"/>
        </w:rPr>
        <w:t>¿Cuál es la razón de ser?, ¿Para qué? y ¿Qué se quiere lograr?, en otras palabras que hace y para que lo hace.</w:t>
      </w:r>
    </w:p>
    <w:p w:rsidR="00144296" w:rsidRDefault="00144296" w:rsidP="00144296">
      <w:pPr>
        <w:pStyle w:val="Encabezado"/>
        <w:ind w:left="360"/>
        <w:rPr>
          <w:i/>
          <w:color w:val="000000" w:themeColor="text1"/>
          <w:sz w:val="18"/>
          <w:szCs w:val="18"/>
          <w:lang w:val="es-EC"/>
        </w:rPr>
      </w:pPr>
      <w:r>
        <w:rPr>
          <w:i/>
          <w:color w:val="000000" w:themeColor="text1"/>
          <w:sz w:val="18"/>
          <w:szCs w:val="18"/>
          <w:lang w:val="es-EC"/>
        </w:rPr>
        <w:t>Utilizar un verbo en infinitivo.</w:t>
      </w:r>
    </w:p>
    <w:p w:rsidR="009C5138" w:rsidRDefault="009C5138" w:rsidP="009C5138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</w:rPr>
      </w:pPr>
    </w:p>
    <w:p w:rsidR="00144296" w:rsidRDefault="00144296" w:rsidP="00144296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  <w:r>
        <w:rPr>
          <w:rFonts w:ascii="Arial" w:hAnsi="Arial" w:cs="Arial"/>
          <w:b/>
          <w:color w:val="0000FF"/>
          <w:sz w:val="18"/>
          <w:szCs w:val="18"/>
          <w:lang w:val="es-EC"/>
        </w:rPr>
        <w:t>Ejemplo:</w:t>
      </w:r>
    </w:p>
    <w:p w:rsidR="00144296" w:rsidRDefault="00144296" w:rsidP="00144296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:rsidR="00144296" w:rsidRDefault="00144296" w:rsidP="00144296">
      <w:pPr>
        <w:pStyle w:val="Encabezado"/>
        <w:ind w:left="792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Gestiona</w:t>
      </w:r>
      <w:r>
        <w:rPr>
          <w:rFonts w:ascii="Arial" w:hAnsi="Arial" w:cs="Arial"/>
          <w:color w:val="000000" w:themeColor="text1"/>
          <w:sz w:val="18"/>
          <w:szCs w:val="18"/>
        </w:rPr>
        <w:t>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la ejecución de programas y proyectos de investigación, fomentando la participación de los actores.</w:t>
      </w:r>
    </w:p>
    <w:p w:rsidR="009C5138" w:rsidRDefault="009C5138" w:rsidP="009C5138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</w:rPr>
      </w:pPr>
    </w:p>
    <w:p w:rsidR="009C5138" w:rsidRDefault="009C5138" w:rsidP="009C5138">
      <w:pPr>
        <w:pStyle w:val="Encabezado"/>
        <w:numPr>
          <w:ilvl w:val="1"/>
          <w:numId w:val="9"/>
        </w:num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ALCANCE</w:t>
      </w:r>
    </w:p>
    <w:p w:rsidR="009C5138" w:rsidRDefault="009C5138" w:rsidP="009C5138">
      <w:pPr>
        <w:pStyle w:val="Prrafodelista"/>
        <w:rPr>
          <w:rFonts w:ascii="Arial" w:hAnsi="Arial" w:cs="Arial"/>
          <w:b/>
          <w:color w:val="0000FF"/>
          <w:sz w:val="18"/>
          <w:szCs w:val="18"/>
        </w:rPr>
      </w:pPr>
    </w:p>
    <w:p w:rsidR="00144296" w:rsidRDefault="00144296" w:rsidP="00144296">
      <w:pPr>
        <w:pStyle w:val="Encabezado"/>
        <w:ind w:left="792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Identificar el proceso inicial y final, además cual es el alcance en su aplicación.</w:t>
      </w:r>
    </w:p>
    <w:p w:rsidR="00144296" w:rsidRDefault="00144296" w:rsidP="00144296">
      <w:pPr>
        <w:pStyle w:val="Encabezado"/>
        <w:ind w:left="792"/>
        <w:rPr>
          <w:i/>
          <w:color w:val="000000" w:themeColor="text1"/>
          <w:sz w:val="18"/>
          <w:szCs w:val="18"/>
        </w:rPr>
      </w:pPr>
    </w:p>
    <w:p w:rsidR="00144296" w:rsidRDefault="00144296" w:rsidP="00144296">
      <w:pPr>
        <w:pStyle w:val="Encabezado"/>
        <w:ind w:left="792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La definición del alcance del proceso es muy importante para determinar las interacciones entre los procesos, de manera que no haya traslape de actividades (una actividad que corresponda simultáneamente a dos procesos) o “vacíos” entre los procesos (una actividad que se lleva a cabo pero no está incluida en ningún proceso). </w:t>
      </w:r>
    </w:p>
    <w:p w:rsidR="00144296" w:rsidRDefault="00144296" w:rsidP="00144296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:rsidR="00144296" w:rsidRDefault="00144296" w:rsidP="00144296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  <w:r>
        <w:rPr>
          <w:rFonts w:ascii="Arial" w:hAnsi="Arial" w:cs="Arial"/>
          <w:b/>
          <w:color w:val="0000FF"/>
          <w:sz w:val="18"/>
          <w:szCs w:val="18"/>
          <w:lang w:val="es-EC"/>
        </w:rPr>
        <w:t>Ejemplo:</w:t>
      </w:r>
    </w:p>
    <w:p w:rsidR="00144296" w:rsidRDefault="00144296" w:rsidP="00144296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:rsidR="00144296" w:rsidRDefault="00144296" w:rsidP="00144296">
      <w:pPr>
        <w:tabs>
          <w:tab w:val="left" w:pos="1100"/>
        </w:tabs>
        <w:ind w:left="792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El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proceso empieza desde </w:t>
      </w:r>
      <w:r>
        <w:rPr>
          <w:rFonts w:ascii="Arial" w:hAnsi="Arial" w:cs="Arial"/>
          <w:color w:val="000000" w:themeColor="text1"/>
          <w:sz w:val="18"/>
          <w:szCs w:val="18"/>
        </w:rPr>
        <w:t>fortalecimiento de la investigación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hasta </w:t>
      </w:r>
      <w:r w:rsidR="0087487F">
        <w:rPr>
          <w:rFonts w:ascii="Arial" w:hAnsi="Arial" w:cs="Arial"/>
          <w:color w:val="000000" w:themeColor="text1"/>
          <w:sz w:val="18"/>
          <w:szCs w:val="18"/>
        </w:rPr>
        <w:t>desarrollo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de la producción científica y </w:t>
      </w:r>
      <w:r w:rsidR="0087487F">
        <w:rPr>
          <w:rFonts w:ascii="Arial" w:hAnsi="Arial" w:cs="Arial"/>
          <w:color w:val="000000" w:themeColor="text1"/>
          <w:sz w:val="18"/>
          <w:szCs w:val="18"/>
        </w:rPr>
        <w:t xml:space="preserve">tecnológica. Este </w:t>
      </w:r>
      <w:r>
        <w:rPr>
          <w:rFonts w:ascii="Arial" w:hAnsi="Arial" w:cs="Arial"/>
          <w:color w:val="000000" w:themeColor="text1"/>
          <w:sz w:val="18"/>
          <w:szCs w:val="18"/>
        </w:rPr>
        <w:t>proceso se aplicará en todas la facultades de la institución.</w:t>
      </w:r>
    </w:p>
    <w:p w:rsidR="009C5138" w:rsidRDefault="009C5138" w:rsidP="009C5138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</w:rPr>
      </w:pPr>
    </w:p>
    <w:p w:rsidR="009C5138" w:rsidRDefault="009C5138" w:rsidP="009C5138">
      <w:pPr>
        <w:pStyle w:val="Encabezado"/>
        <w:numPr>
          <w:ilvl w:val="1"/>
          <w:numId w:val="9"/>
        </w:num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RESPONSABLE</w:t>
      </w:r>
    </w:p>
    <w:p w:rsidR="009C5138" w:rsidRDefault="009C5138" w:rsidP="00522E30">
      <w:pPr>
        <w:pStyle w:val="Encabezado"/>
        <w:rPr>
          <w:rFonts w:ascii="Arial" w:hAnsi="Arial" w:cs="Arial"/>
          <w:b/>
          <w:color w:val="0000FF"/>
          <w:sz w:val="18"/>
          <w:szCs w:val="18"/>
        </w:rPr>
      </w:pPr>
    </w:p>
    <w:p w:rsidR="00A37ED2" w:rsidRDefault="00A37ED2" w:rsidP="00A37ED2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TIPO</w:t>
      </w:r>
    </w:p>
    <w:p w:rsidR="00322529" w:rsidRDefault="00A37ED2" w:rsidP="00A37ED2">
      <w:pPr>
        <w:tabs>
          <w:tab w:val="left" w:pos="1100"/>
        </w:tabs>
        <w:rPr>
          <w:i/>
          <w:color w:val="000000" w:themeColor="text1"/>
          <w:sz w:val="18"/>
          <w:szCs w:val="18"/>
        </w:rPr>
      </w:pPr>
      <w:r w:rsidRPr="00A37ED2">
        <w:rPr>
          <w:i/>
          <w:color w:val="000000" w:themeColor="text1"/>
          <w:sz w:val="18"/>
          <w:szCs w:val="18"/>
        </w:rPr>
        <w:t xml:space="preserve">Gobernantes y Asesoría = Procesos adjetivos                                      </w:t>
      </w:r>
    </w:p>
    <w:p w:rsidR="00A37ED2" w:rsidRPr="00A37ED2" w:rsidRDefault="00A37ED2" w:rsidP="00A37ED2">
      <w:pPr>
        <w:tabs>
          <w:tab w:val="left" w:pos="1100"/>
        </w:tabs>
        <w:rPr>
          <w:i/>
          <w:color w:val="000000" w:themeColor="text1"/>
          <w:sz w:val="18"/>
          <w:szCs w:val="18"/>
        </w:rPr>
      </w:pPr>
      <w:proofErr w:type="spellStart"/>
      <w:r w:rsidRPr="00A37ED2">
        <w:rPr>
          <w:i/>
          <w:color w:val="000000" w:themeColor="text1"/>
          <w:sz w:val="18"/>
          <w:szCs w:val="18"/>
        </w:rPr>
        <w:t>Agregadores</w:t>
      </w:r>
      <w:proofErr w:type="spellEnd"/>
      <w:r w:rsidRPr="00A37ED2">
        <w:rPr>
          <w:i/>
          <w:color w:val="000000" w:themeColor="text1"/>
          <w:sz w:val="18"/>
          <w:szCs w:val="18"/>
        </w:rPr>
        <w:t xml:space="preserve"> de valor= Procesos Sustantivos </w:t>
      </w:r>
    </w:p>
    <w:p w:rsidR="00A37ED2" w:rsidRPr="0087487F" w:rsidRDefault="00A37ED2" w:rsidP="00A37ED2">
      <w:pPr>
        <w:pStyle w:val="Encabezado"/>
        <w:rPr>
          <w:rFonts w:ascii="Arial" w:hAnsi="Arial" w:cs="Arial"/>
          <w:b/>
          <w:color w:val="000000" w:themeColor="text1"/>
          <w:sz w:val="18"/>
          <w:szCs w:val="18"/>
        </w:rPr>
      </w:pPr>
      <w:r w:rsidRPr="0087487F">
        <w:rPr>
          <w:rFonts w:ascii="Arial" w:hAnsi="Arial" w:cs="Arial"/>
          <w:b/>
          <w:color w:val="000000" w:themeColor="text1"/>
          <w:sz w:val="18"/>
          <w:szCs w:val="18"/>
        </w:rPr>
        <w:t>RESPONSABLE</w:t>
      </w:r>
    </w:p>
    <w:p w:rsidR="00A37ED2" w:rsidRDefault="00A37ED2" w:rsidP="00A37ED2">
      <w:pPr>
        <w:pStyle w:val="Encabezado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Identificar el cargo del funcionario bajo cuya responsabilidad está el coordinar, </w:t>
      </w:r>
      <w:proofErr w:type="spellStart"/>
      <w:r>
        <w:rPr>
          <w:i/>
          <w:color w:val="000000" w:themeColor="text1"/>
          <w:sz w:val="18"/>
          <w:szCs w:val="18"/>
        </w:rPr>
        <w:t>gerenciar</w:t>
      </w:r>
      <w:proofErr w:type="spellEnd"/>
      <w:r>
        <w:rPr>
          <w:i/>
          <w:color w:val="000000" w:themeColor="text1"/>
          <w:sz w:val="18"/>
          <w:szCs w:val="18"/>
        </w:rPr>
        <w:t xml:space="preserve"> u orientar el proceso y es el responsable de la efectividad de los resultados. </w:t>
      </w:r>
    </w:p>
    <w:p w:rsidR="00A37ED2" w:rsidRDefault="00A37ED2" w:rsidP="00A37ED2">
      <w:pPr>
        <w:pStyle w:val="Encabezado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No se refiere, necesariamente, a los ejecutores de las actividades, sino al funcionario a quien la entidad identifica como líder o cabeza visible de ese proceso y quien debe asegurar que el mismo se lleve a cabo según se ha establecido en el SGC y que se logren los resultados planificados.</w:t>
      </w:r>
    </w:p>
    <w:p w:rsidR="00A37ED2" w:rsidRDefault="00A37ED2" w:rsidP="00A37ED2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TIPO DE CLIENTE</w:t>
      </w:r>
    </w:p>
    <w:p w:rsidR="00A37ED2" w:rsidRPr="00A37ED2" w:rsidRDefault="00A37ED2" w:rsidP="004069CD">
      <w:pPr>
        <w:tabs>
          <w:tab w:val="left" w:pos="1100"/>
        </w:tabs>
        <w:rPr>
          <w:b/>
          <w:i/>
          <w:color w:val="000000" w:themeColor="text1"/>
          <w:sz w:val="18"/>
          <w:szCs w:val="18"/>
        </w:rPr>
      </w:pPr>
      <w:r w:rsidRPr="00A37ED2">
        <w:rPr>
          <w:b/>
          <w:i/>
          <w:color w:val="000000" w:themeColor="text1"/>
          <w:sz w:val="18"/>
          <w:szCs w:val="18"/>
        </w:rPr>
        <w:t xml:space="preserve">Clientes externos: </w:t>
      </w:r>
      <w:r w:rsidR="004069CD" w:rsidRPr="004D7F7B">
        <w:rPr>
          <w:i/>
          <w:color w:val="000000" w:themeColor="text1"/>
          <w:sz w:val="18"/>
          <w:szCs w:val="18"/>
        </w:rPr>
        <w:t>grupos sociales que ti</w:t>
      </w:r>
      <w:r w:rsidR="004D7F7B">
        <w:rPr>
          <w:i/>
          <w:color w:val="000000" w:themeColor="text1"/>
          <w:sz w:val="18"/>
          <w:szCs w:val="18"/>
        </w:rPr>
        <w:t>enen un determinado interés con la universidad</w:t>
      </w:r>
      <w:r w:rsidR="004069CD" w:rsidRPr="004D7F7B">
        <w:rPr>
          <w:i/>
          <w:color w:val="000000" w:themeColor="text1"/>
          <w:sz w:val="18"/>
          <w:szCs w:val="18"/>
        </w:rPr>
        <w:t xml:space="preserve"> y que no forman parte del</w:t>
      </w:r>
      <w:r w:rsidR="004D7F7B">
        <w:rPr>
          <w:i/>
          <w:color w:val="000000" w:themeColor="text1"/>
          <w:sz w:val="18"/>
          <w:szCs w:val="18"/>
        </w:rPr>
        <w:t xml:space="preserve"> </w:t>
      </w:r>
      <w:r w:rsidR="004069CD" w:rsidRPr="004D7F7B">
        <w:rPr>
          <w:i/>
          <w:color w:val="000000" w:themeColor="text1"/>
          <w:sz w:val="18"/>
          <w:szCs w:val="18"/>
        </w:rPr>
        <w:t>organigrama de la organización. Ejemplo:</w:t>
      </w:r>
      <w:r w:rsidR="004069CD">
        <w:rPr>
          <w:b/>
          <w:i/>
          <w:color w:val="000000" w:themeColor="text1"/>
          <w:sz w:val="18"/>
          <w:szCs w:val="18"/>
        </w:rPr>
        <w:t xml:space="preserve"> </w:t>
      </w:r>
      <w:r w:rsidRPr="00A37ED2">
        <w:rPr>
          <w:i/>
          <w:color w:val="000000" w:themeColor="text1"/>
          <w:sz w:val="18"/>
          <w:szCs w:val="18"/>
        </w:rPr>
        <w:t>Estudiantes, Padres de Familia, Otras Instituciones Educativas, Empresas, Comunidad, Gobierno (CEAACES, CES)</w:t>
      </w:r>
    </w:p>
    <w:p w:rsidR="00A37ED2" w:rsidRPr="004D7F7B" w:rsidRDefault="00A37ED2" w:rsidP="004D7F7B">
      <w:pPr>
        <w:tabs>
          <w:tab w:val="left" w:pos="1100"/>
        </w:tabs>
        <w:rPr>
          <w:i/>
          <w:color w:val="000000" w:themeColor="text1"/>
          <w:sz w:val="18"/>
          <w:szCs w:val="18"/>
        </w:rPr>
      </w:pPr>
      <w:r w:rsidRPr="00A37ED2">
        <w:rPr>
          <w:b/>
          <w:i/>
          <w:color w:val="000000" w:themeColor="text1"/>
          <w:sz w:val="18"/>
          <w:szCs w:val="18"/>
        </w:rPr>
        <w:t>Clientes internos:</w:t>
      </w:r>
      <w:r w:rsidR="004069CD" w:rsidRPr="004069CD">
        <w:t xml:space="preserve"> </w:t>
      </w:r>
      <w:r w:rsidR="004D7F7B" w:rsidRPr="004D7F7B">
        <w:rPr>
          <w:i/>
          <w:color w:val="000000" w:themeColor="text1"/>
          <w:sz w:val="18"/>
          <w:szCs w:val="18"/>
        </w:rPr>
        <w:t>personal q</w:t>
      </w:r>
      <w:r w:rsidR="00322529">
        <w:rPr>
          <w:i/>
          <w:color w:val="000000" w:themeColor="text1"/>
          <w:sz w:val="18"/>
          <w:szCs w:val="18"/>
        </w:rPr>
        <w:t>ue produce un bien o servicio, dentr</w:t>
      </w:r>
      <w:r w:rsidR="004D7F7B">
        <w:rPr>
          <w:i/>
          <w:color w:val="000000" w:themeColor="text1"/>
          <w:sz w:val="18"/>
          <w:szCs w:val="18"/>
        </w:rPr>
        <w:t>o</w:t>
      </w:r>
      <w:r w:rsidR="00322529">
        <w:rPr>
          <w:i/>
          <w:color w:val="000000" w:themeColor="text1"/>
          <w:sz w:val="18"/>
          <w:szCs w:val="18"/>
        </w:rPr>
        <w:t xml:space="preserve"> de</w:t>
      </w:r>
      <w:r w:rsidR="004D7F7B">
        <w:rPr>
          <w:i/>
          <w:color w:val="000000" w:themeColor="text1"/>
          <w:sz w:val="18"/>
          <w:szCs w:val="18"/>
        </w:rPr>
        <w:t xml:space="preserve"> la institución, cada </w:t>
      </w:r>
      <w:r w:rsidR="004D7F7B" w:rsidRPr="004D7F7B">
        <w:rPr>
          <w:i/>
          <w:color w:val="000000" w:themeColor="text1"/>
          <w:sz w:val="18"/>
          <w:szCs w:val="18"/>
        </w:rPr>
        <w:t>unidad, departamento o área es cliente y proveedora de servicios al mismo tiempo</w:t>
      </w:r>
      <w:r w:rsidR="004069CD">
        <w:rPr>
          <w:i/>
          <w:color w:val="000000" w:themeColor="text1"/>
          <w:sz w:val="18"/>
          <w:szCs w:val="18"/>
        </w:rPr>
        <w:t>. Ejemplo:</w:t>
      </w:r>
      <w:r w:rsidRPr="00A37ED2">
        <w:rPr>
          <w:b/>
          <w:i/>
          <w:color w:val="000000" w:themeColor="text1"/>
          <w:sz w:val="18"/>
          <w:szCs w:val="18"/>
        </w:rPr>
        <w:t xml:space="preserve"> </w:t>
      </w:r>
      <w:r w:rsidRPr="00A37ED2">
        <w:rPr>
          <w:i/>
          <w:color w:val="000000" w:themeColor="text1"/>
          <w:sz w:val="18"/>
          <w:szCs w:val="18"/>
        </w:rPr>
        <w:t>Docentes, empleados y trabajadores</w:t>
      </w:r>
    </w:p>
    <w:p w:rsidR="004069CD" w:rsidRDefault="004069CD" w:rsidP="004069CD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FECHA DE INICO</w:t>
      </w:r>
    </w:p>
    <w:p w:rsidR="004069CD" w:rsidRDefault="00F326CE" w:rsidP="004069CD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Fecha con que inicia el ciclo de proceso</w:t>
      </w:r>
    </w:p>
    <w:p w:rsidR="004069CD" w:rsidRDefault="004069CD" w:rsidP="004069CD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FECHA DE FIN</w:t>
      </w:r>
    </w:p>
    <w:p w:rsidR="004069CD" w:rsidRDefault="00F326CE" w:rsidP="004069CD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Fecha con que finaliza el ciclo de proceso</w:t>
      </w:r>
    </w:p>
    <w:p w:rsidR="00A37ED2" w:rsidRDefault="004069CD" w:rsidP="004069CD">
      <w:pPr>
        <w:pStyle w:val="Encabezado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TIEMPO DEL CICLO</w:t>
      </w:r>
    </w:p>
    <w:p w:rsidR="004069CD" w:rsidRDefault="00322529" w:rsidP="004069CD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Días comprendidos entre la fecha de inicio y la fecha de finalización</w:t>
      </w:r>
    </w:p>
    <w:p w:rsidR="004069CD" w:rsidRDefault="004069CD" w:rsidP="004069CD">
      <w:pPr>
        <w:pStyle w:val="Encabezado"/>
        <w:rPr>
          <w:rFonts w:ascii="Arial" w:hAnsi="Arial" w:cs="Arial"/>
          <w:b/>
          <w:color w:val="0000FF"/>
          <w:sz w:val="18"/>
          <w:szCs w:val="18"/>
          <w:lang w:val="es-EC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No. PERSONAS ASIGNADAS:</w:t>
      </w:r>
    </w:p>
    <w:p w:rsidR="004069CD" w:rsidRDefault="00322529" w:rsidP="004069CD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Total de intervinientes </w:t>
      </w:r>
      <w:r w:rsidR="00DA3594">
        <w:rPr>
          <w:i/>
          <w:color w:val="000000" w:themeColor="text1"/>
          <w:sz w:val="18"/>
          <w:szCs w:val="18"/>
        </w:rPr>
        <w:t>necesarios para la ejecución</w:t>
      </w:r>
      <w:r w:rsidR="003303B3">
        <w:rPr>
          <w:i/>
          <w:color w:val="000000" w:themeColor="text1"/>
          <w:sz w:val="18"/>
          <w:szCs w:val="18"/>
        </w:rPr>
        <w:t xml:space="preserve"> del proceso</w:t>
      </w:r>
      <w:bookmarkStart w:id="0" w:name="_GoBack"/>
      <w:bookmarkEnd w:id="0"/>
      <w:r>
        <w:rPr>
          <w:i/>
          <w:color w:val="000000" w:themeColor="text1"/>
          <w:sz w:val="18"/>
          <w:szCs w:val="18"/>
        </w:rPr>
        <w:t xml:space="preserve"> </w:t>
      </w:r>
    </w:p>
    <w:p w:rsidR="00A37ED2" w:rsidRDefault="00A37ED2" w:rsidP="00A37ED2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:rsidR="009C5138" w:rsidRPr="00A37ED2" w:rsidRDefault="00A37ED2" w:rsidP="00A37ED2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  <w:r>
        <w:rPr>
          <w:rFonts w:ascii="Arial" w:hAnsi="Arial" w:cs="Arial"/>
          <w:b/>
          <w:color w:val="0000FF"/>
          <w:sz w:val="18"/>
          <w:szCs w:val="18"/>
          <w:lang w:val="es-EC"/>
        </w:rPr>
        <w:t>Ejemplo: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1310"/>
        <w:gridCol w:w="284"/>
        <w:gridCol w:w="1837"/>
        <w:gridCol w:w="306"/>
        <w:gridCol w:w="1055"/>
        <w:gridCol w:w="236"/>
        <w:gridCol w:w="2243"/>
        <w:gridCol w:w="283"/>
      </w:tblGrid>
      <w:tr w:rsidR="0080291E" w:rsidRPr="00784CF6" w:rsidTr="0080291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291E" w:rsidRDefault="0080291E" w:rsidP="008E2F78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*TIPO: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E" w:rsidRPr="00784CF6" w:rsidRDefault="0080291E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Gobernantes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E" w:rsidRPr="00784CF6" w:rsidRDefault="0080291E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E" w:rsidRPr="00784CF6" w:rsidRDefault="0080291E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Agregador de valor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E" w:rsidRPr="00784CF6" w:rsidRDefault="0087487F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E" w:rsidRPr="00784CF6" w:rsidRDefault="0080291E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Apoyo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E" w:rsidRPr="00784CF6" w:rsidRDefault="0080291E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E" w:rsidRPr="00784CF6" w:rsidRDefault="0080291E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Asesoría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1E" w:rsidRPr="00784CF6" w:rsidRDefault="0080291E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41BD" w:rsidRPr="00784CF6" w:rsidTr="0082032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41BD" w:rsidRDefault="0082032F" w:rsidP="008E2F78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RESPONSABLE:</w:t>
            </w:r>
          </w:p>
        </w:tc>
        <w:tc>
          <w:tcPr>
            <w:tcW w:w="7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BD" w:rsidRPr="00784CF6" w:rsidRDefault="0087487F" w:rsidP="00DE41BD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Directores ICITS</w:t>
            </w:r>
          </w:p>
        </w:tc>
      </w:tr>
      <w:tr w:rsidR="0082032F" w:rsidRPr="00784CF6" w:rsidTr="0080291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32F" w:rsidRDefault="0082032F" w:rsidP="0082032F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TIPO DE CLIENTE: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2F" w:rsidRPr="00784CF6" w:rsidRDefault="0082032F" w:rsidP="00DE41BD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2F" w:rsidRPr="00784CF6" w:rsidRDefault="0087487F" w:rsidP="00DE41BD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2F" w:rsidRPr="00784CF6" w:rsidRDefault="0082032F" w:rsidP="00DE41BD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Externo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2F" w:rsidRPr="00784CF6" w:rsidRDefault="0082032F" w:rsidP="00DE41BD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2032F" w:rsidRPr="00784CF6" w:rsidTr="0082032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32F" w:rsidRDefault="0082032F" w:rsidP="0082032F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INICIO:</w:t>
            </w:r>
          </w:p>
        </w:tc>
        <w:tc>
          <w:tcPr>
            <w:tcW w:w="7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2F" w:rsidRPr="00784CF6" w:rsidRDefault="0087487F" w:rsidP="00DE41BD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22-02-2017</w:t>
            </w:r>
          </w:p>
        </w:tc>
      </w:tr>
      <w:tr w:rsidR="00DE41BD" w:rsidRPr="00784CF6" w:rsidTr="0082032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41BD" w:rsidRPr="00784CF6" w:rsidRDefault="0082032F" w:rsidP="00DE41BD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FIN: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EC" w:eastAsia="es-EC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4A793906" wp14:editId="278D78EB">
                      <wp:simplePos x="0" y="0"/>
                      <wp:positionH relativeFrom="column">
                        <wp:posOffset>1021054</wp:posOffset>
                      </wp:positionH>
                      <wp:positionV relativeFrom="paragraph">
                        <wp:posOffset>127979</wp:posOffset>
                      </wp:positionV>
                      <wp:extent cx="360" cy="360"/>
                      <wp:effectExtent l="57150" t="57150" r="57150" b="57150"/>
                      <wp:wrapNone/>
                      <wp:docPr id="1" name="Entrada de lápiz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87494D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" o:spid="_x0000_s1026" type="#_x0000_t75" style="position:absolute;margin-left:79.45pt;margin-top:9.15pt;width:1.95pt;height:1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7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BD" w:rsidRPr="00784CF6" w:rsidRDefault="00322529" w:rsidP="00DE41BD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22-03</w:t>
            </w:r>
            <w:r w:rsidR="00F326CE">
              <w:rPr>
                <w:rFonts w:ascii="Arial" w:hAnsi="Arial" w:cs="Arial"/>
                <w:color w:val="000000" w:themeColor="text1"/>
                <w:sz w:val="18"/>
                <w:szCs w:val="18"/>
              </w:rPr>
              <w:t>-2017</w:t>
            </w:r>
          </w:p>
        </w:tc>
      </w:tr>
      <w:tr w:rsidR="00DE41BD" w:rsidRPr="00784CF6" w:rsidTr="0082032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41BD" w:rsidRPr="00784CF6" w:rsidRDefault="00DE41BD" w:rsidP="00DE41BD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 DEL CICLO (días):</w:t>
            </w:r>
          </w:p>
        </w:tc>
        <w:tc>
          <w:tcPr>
            <w:tcW w:w="7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BD" w:rsidRPr="00784CF6" w:rsidRDefault="00322529" w:rsidP="00DE41BD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DE41BD" w:rsidRPr="00784CF6" w:rsidTr="0082032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41BD" w:rsidRDefault="00DE41BD" w:rsidP="00DE41BD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 PERSONAS ASIGNADAS:</w:t>
            </w:r>
          </w:p>
        </w:tc>
        <w:tc>
          <w:tcPr>
            <w:tcW w:w="7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BD" w:rsidRPr="00784CF6" w:rsidRDefault="00322529" w:rsidP="00DE41BD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</w:tbl>
    <w:p w:rsidR="00322529" w:rsidRDefault="00322529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728C6" w:rsidRPr="00784CF6" w:rsidRDefault="008728C6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</w:t>
      </w:r>
      <w:r>
        <w:rPr>
          <w:rFonts w:ascii="Arial" w:hAnsi="Arial" w:cs="Arial"/>
          <w:b/>
          <w:color w:val="0000FF"/>
          <w:sz w:val="18"/>
          <w:szCs w:val="18"/>
        </w:rPr>
        <w:t xml:space="preserve">2.- ESTRUCTURA DEL PROCESO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416"/>
        <w:gridCol w:w="3015"/>
        <w:gridCol w:w="2057"/>
        <w:gridCol w:w="2106"/>
      </w:tblGrid>
      <w:tr w:rsidR="00784CF6" w:rsidRPr="00784CF6" w:rsidTr="0072628B">
        <w:tc>
          <w:tcPr>
            <w:tcW w:w="1754" w:type="dxa"/>
            <w:shd w:val="clear" w:color="auto" w:fill="D9D9D9"/>
          </w:tcPr>
          <w:p w:rsidR="0036286F" w:rsidRPr="00784CF6" w:rsidRDefault="0036286F" w:rsidP="00876BD4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PROVEEDOR</w:t>
            </w:r>
          </w:p>
        </w:tc>
        <w:tc>
          <w:tcPr>
            <w:tcW w:w="1416" w:type="dxa"/>
            <w:shd w:val="clear" w:color="auto" w:fill="D9D9D9"/>
          </w:tcPr>
          <w:p w:rsidR="0036286F" w:rsidRPr="00784CF6" w:rsidRDefault="0036286F" w:rsidP="00876BD4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3015" w:type="dxa"/>
            <w:shd w:val="clear" w:color="auto" w:fill="D9D9D9"/>
          </w:tcPr>
          <w:p w:rsidR="00523430" w:rsidRDefault="00523430" w:rsidP="00523430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</w:p>
          <w:p w:rsidR="008728C6" w:rsidRPr="00CA14F2" w:rsidRDefault="00523430" w:rsidP="00523430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(Procesos</w:t>
            </w:r>
            <w:r w:rsidRPr="00CA14F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57" w:type="dxa"/>
            <w:shd w:val="clear" w:color="auto" w:fill="D9D9D9"/>
          </w:tcPr>
          <w:p w:rsidR="0036286F" w:rsidRDefault="0036286F" w:rsidP="00876BD4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SALIDA</w:t>
            </w:r>
          </w:p>
          <w:p w:rsidR="00A513F1" w:rsidRPr="00784CF6" w:rsidRDefault="00A513F1" w:rsidP="00A513F1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(Productos/servicios)</w:t>
            </w:r>
          </w:p>
        </w:tc>
        <w:tc>
          <w:tcPr>
            <w:tcW w:w="2106" w:type="dxa"/>
            <w:shd w:val="clear" w:color="auto" w:fill="D9D9D9"/>
          </w:tcPr>
          <w:p w:rsidR="0036286F" w:rsidRDefault="0036286F" w:rsidP="00876BD4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CLIENTE</w:t>
            </w:r>
          </w:p>
          <w:p w:rsidR="00CA75B1" w:rsidRPr="00784CF6" w:rsidRDefault="00CA75B1" w:rsidP="00876BD4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(Actores de interés)</w:t>
            </w:r>
          </w:p>
        </w:tc>
      </w:tr>
      <w:tr w:rsidR="005B3BA1" w:rsidRPr="00784CF6" w:rsidTr="0072628B">
        <w:trPr>
          <w:trHeight w:val="1204"/>
        </w:trPr>
        <w:tc>
          <w:tcPr>
            <w:tcW w:w="1754" w:type="dxa"/>
            <w:shd w:val="clear" w:color="auto" w:fill="auto"/>
            <w:vAlign w:val="center"/>
          </w:tcPr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2628B">
              <w:rPr>
                <w:b/>
                <w:color w:val="000000" w:themeColor="text1"/>
                <w:sz w:val="18"/>
                <w:szCs w:val="18"/>
              </w:rPr>
              <w:t>Persona, organización, procesos.</w:t>
            </w:r>
          </w:p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  <w:lang w:val="es-EC"/>
              </w:rPr>
            </w:pPr>
            <w:r w:rsidRPr="0072628B">
              <w:rPr>
                <w:b/>
                <w:color w:val="000000" w:themeColor="text1"/>
                <w:sz w:val="18"/>
                <w:szCs w:val="18"/>
              </w:rPr>
              <w:t>¿Quiénes entregan las entradas?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2628B">
              <w:rPr>
                <w:b/>
                <w:color w:val="000000" w:themeColor="text1"/>
                <w:sz w:val="18"/>
                <w:szCs w:val="18"/>
              </w:rPr>
              <w:t>Son información o productos que otros procesos o actores internos y/o externos generan para que las actividades, subprocesos se puedan desarrollar.</w:t>
            </w:r>
          </w:p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5B3BA1" w:rsidRPr="0072628B" w:rsidRDefault="005B3BA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72628B">
              <w:rPr>
                <w:rFonts w:eastAsiaTheme="minorHAnsi"/>
                <w:b/>
                <w:color w:val="333333"/>
                <w:sz w:val="18"/>
                <w:szCs w:val="18"/>
                <w:lang w:val="es-EC" w:eastAsia="en-US"/>
              </w:rPr>
              <w:t>¿</w:t>
            </w:r>
            <w:r w:rsidRPr="0072628B">
              <w:rPr>
                <w:b/>
                <w:color w:val="000000" w:themeColor="text1"/>
                <w:sz w:val="18"/>
                <w:szCs w:val="18"/>
              </w:rPr>
              <w:t>Qué se requiere para que el subproceso se ejecute eficientemente?</w:t>
            </w:r>
          </w:p>
          <w:p w:rsidR="005B3BA1" w:rsidRPr="0072628B" w:rsidRDefault="005B3BA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2628B">
              <w:rPr>
                <w:b/>
                <w:color w:val="000000" w:themeColor="text1"/>
                <w:sz w:val="18"/>
                <w:szCs w:val="18"/>
              </w:rPr>
              <w:t>Transcribir del catálogo de procesos  y describir brevemente  cada uno de los subprocesos.</w:t>
            </w:r>
          </w:p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2628B">
              <w:rPr>
                <w:b/>
                <w:color w:val="000000" w:themeColor="text1"/>
                <w:sz w:val="18"/>
                <w:szCs w:val="18"/>
              </w:rPr>
              <w:t>Nota: El número de filas utilizadas para el subproceso es equivalente al número de procesos.</w:t>
            </w:r>
          </w:p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72628B">
              <w:rPr>
                <w:b/>
                <w:sz w:val="18"/>
                <w:szCs w:val="18"/>
              </w:rPr>
              <w:t>Es aquel resultado, información o producto que se obtiene al ejecutar el subproceso y se entrega a otros subprocesos o actores internos o externos.</w:t>
            </w:r>
          </w:p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B3BA1" w:rsidRPr="0072628B" w:rsidRDefault="005B3BA1">
            <w:pPr>
              <w:tabs>
                <w:tab w:val="left" w:pos="1100"/>
              </w:tabs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2628B">
              <w:rPr>
                <w:b/>
                <w:color w:val="000000" w:themeColor="text1"/>
                <w:sz w:val="18"/>
                <w:szCs w:val="18"/>
              </w:rPr>
              <w:t>¿Qué resultados se generan en el subproceso?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B3BA1" w:rsidRPr="0072628B" w:rsidRDefault="005B3BA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111111"/>
                <w:sz w:val="18"/>
                <w:szCs w:val="18"/>
                <w:lang w:val="es-EC" w:eastAsia="en-US"/>
              </w:rPr>
            </w:pPr>
            <w:r w:rsidRPr="0072628B">
              <w:rPr>
                <w:rFonts w:eastAsiaTheme="minorHAnsi"/>
                <w:b/>
                <w:color w:val="222222"/>
                <w:sz w:val="18"/>
                <w:szCs w:val="18"/>
                <w:lang w:val="es-EC" w:eastAsia="en-US"/>
              </w:rPr>
              <w:t xml:space="preserve">Son </w:t>
            </w:r>
            <w:r w:rsidRPr="0072628B">
              <w:rPr>
                <w:rFonts w:eastAsiaTheme="minorHAnsi"/>
                <w:b/>
                <w:color w:val="111111"/>
                <w:sz w:val="18"/>
                <w:szCs w:val="18"/>
                <w:lang w:val="es-EC" w:eastAsia="en-US"/>
              </w:rPr>
              <w:t xml:space="preserve">las </w:t>
            </w:r>
            <w:r w:rsidRPr="0072628B">
              <w:rPr>
                <w:rFonts w:eastAsiaTheme="minorHAnsi"/>
                <w:b/>
                <w:color w:val="222222"/>
                <w:sz w:val="18"/>
                <w:szCs w:val="18"/>
                <w:lang w:val="es-EC" w:eastAsia="en-US"/>
              </w:rPr>
              <w:t xml:space="preserve">personas naturales, </w:t>
            </w:r>
            <w:r w:rsidRPr="0072628B">
              <w:rPr>
                <w:rFonts w:eastAsiaTheme="minorHAnsi"/>
                <w:b/>
                <w:color w:val="111111"/>
                <w:sz w:val="18"/>
                <w:szCs w:val="18"/>
                <w:lang w:val="es-EC" w:eastAsia="en-US"/>
              </w:rPr>
              <w:t xml:space="preserve">jurídicas o subprocesos a quienes se les entregan </w:t>
            </w:r>
            <w:r w:rsidRPr="0072628B">
              <w:rPr>
                <w:rFonts w:eastAsiaTheme="minorHAnsi"/>
                <w:b/>
                <w:color w:val="222222"/>
                <w:sz w:val="18"/>
                <w:szCs w:val="18"/>
                <w:lang w:val="es-EC" w:eastAsia="en-US"/>
              </w:rPr>
              <w:t>los servicios y/o productos (salidas del subproceso)</w:t>
            </w:r>
            <w:r w:rsidRPr="0072628B">
              <w:rPr>
                <w:rFonts w:eastAsiaTheme="minorHAnsi"/>
                <w:b/>
                <w:color w:val="111111"/>
                <w:sz w:val="18"/>
                <w:szCs w:val="18"/>
                <w:lang w:val="es-EC" w:eastAsia="en-US"/>
              </w:rPr>
              <w:t>.</w:t>
            </w:r>
          </w:p>
          <w:p w:rsidR="005B3BA1" w:rsidRPr="0072628B" w:rsidRDefault="005B3BA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111111"/>
                <w:sz w:val="18"/>
                <w:szCs w:val="18"/>
                <w:lang w:val="es-EC" w:eastAsia="en-US"/>
              </w:rPr>
            </w:pPr>
          </w:p>
          <w:p w:rsidR="005B3BA1" w:rsidRPr="0072628B" w:rsidRDefault="005B3BA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18"/>
                <w:szCs w:val="18"/>
                <w:lang w:val="es-EC"/>
              </w:rPr>
            </w:pPr>
            <w:r w:rsidRPr="0072628B">
              <w:rPr>
                <w:b/>
                <w:color w:val="000000" w:themeColor="text1"/>
                <w:sz w:val="18"/>
                <w:szCs w:val="18"/>
                <w:lang w:val="es-EC"/>
              </w:rPr>
              <w:t>¿A quién se los entrega (cliente)?</w:t>
            </w:r>
          </w:p>
        </w:tc>
      </w:tr>
      <w:tr w:rsidR="008728C6" w:rsidRPr="00784CF6" w:rsidTr="0072628B">
        <w:trPr>
          <w:trHeight w:val="1204"/>
        </w:trPr>
        <w:tc>
          <w:tcPr>
            <w:tcW w:w="1754" w:type="dxa"/>
            <w:shd w:val="clear" w:color="auto" w:fill="auto"/>
            <w:vAlign w:val="center"/>
          </w:tcPr>
          <w:p w:rsidR="00263BBE" w:rsidRPr="00154C22" w:rsidRDefault="00154C22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Vicerrectorado de I</w:t>
            </w: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nvestigación</w:t>
            </w:r>
          </w:p>
          <w:p w:rsidR="00263BBE" w:rsidRPr="00154C22" w:rsidRDefault="00154C22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Departamento de P</w:t>
            </w: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lanificación</w:t>
            </w:r>
          </w:p>
          <w:p w:rsidR="00263BBE" w:rsidRPr="00154C22" w:rsidRDefault="00154C22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Gestión de la C</w:t>
            </w: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alidad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728C6" w:rsidRPr="00154C22" w:rsidRDefault="00154C22" w:rsidP="00CA75B1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POA</w:t>
            </w:r>
          </w:p>
          <w:p w:rsidR="00263BBE" w:rsidRPr="00154C22" w:rsidRDefault="00154C22" w:rsidP="00CA75B1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PEDI</w:t>
            </w:r>
          </w:p>
          <w:p w:rsidR="00263BBE" w:rsidRPr="00154C22" w:rsidRDefault="00154C22" w:rsidP="00CA75B1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Políticas y objetivos de calidad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8728C6" w:rsidRPr="00154C22" w:rsidRDefault="00154C22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FORTALECIMIENTO DE LA INVESTIGACIÓN</w:t>
            </w:r>
          </w:p>
          <w:p w:rsidR="0072628B" w:rsidRPr="00154C22" w:rsidRDefault="0072628B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7ED2" w:rsidRPr="00154C22" w:rsidRDefault="00154C22" w:rsidP="007262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Gestiona </w:t>
            </w:r>
            <w:r w:rsidRPr="00154C22">
              <w:rPr>
                <w:rFonts w:ascii="Arial" w:eastAsiaTheme="minorHAnsi" w:hAnsi="Arial" w:cs="Arial"/>
                <w:sz w:val="18"/>
                <w:szCs w:val="18"/>
                <w:lang w:val="es-EC" w:eastAsia="en-US"/>
              </w:rPr>
              <w:t>garantizar el acceso a los recursos para la investigación, a través de la asignación y/o la gestión efectiva de recursos, de acuerdo a políticas, normativas y procedimientos claros de asignación.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8728C6" w:rsidRPr="00154C22" w:rsidRDefault="00154C22" w:rsidP="00AA7C48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C22">
              <w:rPr>
                <w:rFonts w:ascii="Arial" w:hAnsi="Arial" w:cs="Arial"/>
                <w:sz w:val="18"/>
                <w:szCs w:val="18"/>
              </w:rPr>
              <w:t>Filiación de docentes investigadores</w:t>
            </w:r>
          </w:p>
          <w:p w:rsidR="00263BBE" w:rsidRPr="00154C22" w:rsidRDefault="00154C22" w:rsidP="00AA7C48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C22">
              <w:rPr>
                <w:rFonts w:ascii="Arial" w:hAnsi="Arial" w:cs="Arial"/>
                <w:sz w:val="18"/>
                <w:szCs w:val="18"/>
              </w:rPr>
              <w:t>Recursos</w:t>
            </w:r>
          </w:p>
          <w:p w:rsidR="00263BBE" w:rsidRPr="00154C22" w:rsidRDefault="00154C22" w:rsidP="00AA7C48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C22">
              <w:rPr>
                <w:rFonts w:ascii="Arial" w:hAnsi="Arial" w:cs="Arial"/>
                <w:sz w:val="18"/>
                <w:szCs w:val="18"/>
              </w:rPr>
              <w:t>Plan de fortalecimiento de la investigación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63BBE" w:rsidRPr="00154C22" w:rsidRDefault="00154C22" w:rsidP="00263BBE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Organización de la</w:t>
            </w:r>
          </w:p>
          <w:p w:rsidR="008728C6" w:rsidRPr="00154C22" w:rsidRDefault="00154C22" w:rsidP="00154C22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Investigación</w:t>
            </w:r>
          </w:p>
          <w:p w:rsidR="00154C22" w:rsidRPr="00154C22" w:rsidRDefault="00154C22" w:rsidP="00154C22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Unidades académicas</w:t>
            </w:r>
          </w:p>
        </w:tc>
      </w:tr>
      <w:tr w:rsidR="0072628B" w:rsidRPr="00784CF6" w:rsidTr="0072628B">
        <w:trPr>
          <w:trHeight w:val="1204"/>
        </w:trPr>
        <w:tc>
          <w:tcPr>
            <w:tcW w:w="1754" w:type="dxa"/>
            <w:shd w:val="clear" w:color="auto" w:fill="auto"/>
            <w:vAlign w:val="center"/>
          </w:tcPr>
          <w:p w:rsidR="0072628B" w:rsidRPr="00154C22" w:rsidRDefault="00154C22" w:rsidP="0072628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Organización de la</w:t>
            </w:r>
          </w:p>
          <w:p w:rsidR="0072628B" w:rsidRPr="00154C22" w:rsidRDefault="00154C22" w:rsidP="0072628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Investigación</w:t>
            </w:r>
          </w:p>
          <w:p w:rsidR="0072628B" w:rsidRPr="00154C22" w:rsidRDefault="0072628B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628B" w:rsidRPr="00154C22" w:rsidRDefault="00154C22" w:rsidP="00CA75B1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Plan de investigación</w:t>
            </w:r>
          </w:p>
          <w:p w:rsidR="00E50051" w:rsidRPr="00154C22" w:rsidRDefault="00154C22" w:rsidP="00CA75B1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Líneas de investigación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2628B" w:rsidRPr="00154C22" w:rsidRDefault="00154C22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DESARROLLO DE PROYECTOS DE INVESTIGACIÓN</w:t>
            </w:r>
          </w:p>
          <w:p w:rsidR="0072628B" w:rsidRPr="00154C22" w:rsidRDefault="0072628B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628B" w:rsidRPr="00154C22" w:rsidRDefault="00154C22" w:rsidP="0072628B">
            <w:pPr>
              <w:tabs>
                <w:tab w:val="left" w:pos="110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Planificar, desarrollo, evaluar proyectos de investigación para cumplir la función sustantiva enmarcada en la misión institucional.</w:t>
            </w:r>
          </w:p>
          <w:p w:rsidR="0072628B" w:rsidRPr="00154C22" w:rsidRDefault="0072628B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2628B" w:rsidRPr="00154C22" w:rsidRDefault="00154C22" w:rsidP="00A42CB8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sz w:val="18"/>
                <w:szCs w:val="18"/>
              </w:rPr>
              <w:t xml:space="preserve">Proyecto de investigación ejecutados 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2628B" w:rsidRPr="00154C22" w:rsidRDefault="00246396" w:rsidP="00CA75B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18"/>
                <w:szCs w:val="18"/>
                <w:lang w:val="es-EC" w:eastAsia="en-US"/>
              </w:rPr>
            </w:pPr>
            <w:r w:rsidRPr="00154C22">
              <w:rPr>
                <w:rFonts w:ascii="Helvetica" w:eastAsiaTheme="minorHAnsi" w:hAnsi="Helvetica" w:cs="Helvetica"/>
                <w:color w:val="222222"/>
                <w:sz w:val="18"/>
                <w:szCs w:val="18"/>
                <w:lang w:val="es-EC" w:eastAsia="en-US"/>
              </w:rPr>
              <w:t>ICITS</w:t>
            </w:r>
          </w:p>
          <w:p w:rsidR="00263BBE" w:rsidRPr="00154C22" w:rsidRDefault="00154C22" w:rsidP="00CA75B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18"/>
                <w:szCs w:val="18"/>
                <w:lang w:val="es-EC" w:eastAsia="en-US"/>
              </w:rPr>
            </w:pPr>
            <w:r w:rsidRPr="00154C22">
              <w:rPr>
                <w:rFonts w:ascii="Helvetica" w:eastAsiaTheme="minorHAnsi" w:hAnsi="Helvetica" w:cs="Helvetica"/>
                <w:color w:val="222222"/>
                <w:sz w:val="18"/>
                <w:szCs w:val="18"/>
                <w:lang w:val="es-EC" w:eastAsia="en-US"/>
              </w:rPr>
              <w:t>Formación</w:t>
            </w:r>
          </w:p>
          <w:p w:rsidR="00263BBE" w:rsidRPr="00154C22" w:rsidRDefault="00154C22" w:rsidP="00CA75B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18"/>
                <w:szCs w:val="18"/>
                <w:lang w:val="es-EC" w:eastAsia="en-US"/>
              </w:rPr>
            </w:pPr>
            <w:r w:rsidRPr="00154C22">
              <w:rPr>
                <w:rFonts w:ascii="Helvetica" w:eastAsiaTheme="minorHAnsi" w:hAnsi="Helvetica" w:cs="Helvetica"/>
                <w:color w:val="222222"/>
                <w:sz w:val="18"/>
                <w:szCs w:val="18"/>
                <w:lang w:val="es-EC" w:eastAsia="en-US"/>
              </w:rPr>
              <w:t>Vinculación</w:t>
            </w:r>
          </w:p>
        </w:tc>
      </w:tr>
      <w:tr w:rsidR="0072628B" w:rsidRPr="00784CF6" w:rsidTr="0072628B">
        <w:trPr>
          <w:trHeight w:val="1204"/>
        </w:trPr>
        <w:tc>
          <w:tcPr>
            <w:tcW w:w="1754" w:type="dxa"/>
            <w:shd w:val="clear" w:color="auto" w:fill="auto"/>
            <w:vAlign w:val="center"/>
          </w:tcPr>
          <w:p w:rsidR="0072628B" w:rsidRPr="00154C22" w:rsidRDefault="00154C22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Directores de I</w:t>
            </w: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nvestigación</w:t>
            </w:r>
          </w:p>
          <w:p w:rsidR="00E50051" w:rsidRPr="00154C22" w:rsidRDefault="00154C22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Docentes </w:t>
            </w:r>
          </w:p>
          <w:p w:rsidR="00E50051" w:rsidRPr="00154C22" w:rsidRDefault="00154C22" w:rsidP="00E50051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Desarrollo de p</w:t>
            </w: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>royectos de investigación</w:t>
            </w:r>
          </w:p>
          <w:p w:rsidR="00E50051" w:rsidRPr="00154C22" w:rsidRDefault="00E50051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628B" w:rsidRPr="00154C22" w:rsidRDefault="00154C22" w:rsidP="00CA75B1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sz w:val="18"/>
                <w:szCs w:val="18"/>
              </w:rPr>
              <w:t xml:space="preserve">Proyecto de investigación ejecutados 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2628B" w:rsidRDefault="00154C22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4C2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DESARROLLO DE LA PRODUCCIÓN CIENTIFICA Y TECNOLOGICA </w:t>
            </w:r>
          </w:p>
          <w:p w:rsidR="00246396" w:rsidRDefault="00246396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46396" w:rsidRPr="00154C22" w:rsidRDefault="00246396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Gestionar las publicaciones científicas y tecnológicas</w:t>
            </w:r>
          </w:p>
          <w:p w:rsidR="0072628B" w:rsidRPr="00154C22" w:rsidRDefault="0072628B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2628B" w:rsidRPr="00154C22" w:rsidRDefault="00154C22" w:rsidP="00AA7C48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4C22">
              <w:rPr>
                <w:rFonts w:ascii="Arial" w:hAnsi="Arial" w:cs="Arial"/>
                <w:sz w:val="18"/>
                <w:szCs w:val="18"/>
              </w:rPr>
              <w:t>Artículos, libros y capítulos publicados.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63BBE" w:rsidRPr="00154C22" w:rsidRDefault="00154C22" w:rsidP="00263BB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18"/>
                <w:szCs w:val="18"/>
                <w:lang w:val="es-EC" w:eastAsia="en-US"/>
              </w:rPr>
            </w:pPr>
            <w:r w:rsidRPr="00154C22">
              <w:rPr>
                <w:rFonts w:ascii="Helvetica" w:eastAsiaTheme="minorHAnsi" w:hAnsi="Helvetica" w:cs="Helvetica"/>
                <w:color w:val="222222"/>
                <w:sz w:val="18"/>
                <w:szCs w:val="18"/>
                <w:lang w:val="es-EC" w:eastAsia="en-US"/>
              </w:rPr>
              <w:t>Sociedad</w:t>
            </w:r>
          </w:p>
          <w:p w:rsidR="00263BBE" w:rsidRPr="00154C22" w:rsidRDefault="00154C22" w:rsidP="00263BB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18"/>
                <w:szCs w:val="18"/>
                <w:lang w:val="es-EC" w:eastAsia="en-US"/>
              </w:rPr>
            </w:pPr>
            <w:r w:rsidRPr="00154C22">
              <w:rPr>
                <w:rFonts w:ascii="Helvetica" w:eastAsiaTheme="minorHAnsi" w:hAnsi="Helvetica" w:cs="Helvetica"/>
                <w:color w:val="222222"/>
                <w:sz w:val="18"/>
                <w:szCs w:val="18"/>
                <w:lang w:val="es-EC" w:eastAsia="en-US"/>
              </w:rPr>
              <w:t>Gobierno</w:t>
            </w:r>
          </w:p>
          <w:p w:rsidR="0072628B" w:rsidRPr="00154C22" w:rsidRDefault="00154C22" w:rsidP="00263BB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18"/>
                <w:szCs w:val="18"/>
                <w:lang w:val="es-EC" w:eastAsia="en-US"/>
              </w:rPr>
            </w:pPr>
            <w:r w:rsidRPr="00154C22">
              <w:rPr>
                <w:rFonts w:ascii="Helvetica" w:eastAsiaTheme="minorHAnsi" w:hAnsi="Helvetica" w:cs="Helvetica"/>
                <w:color w:val="222222"/>
                <w:sz w:val="18"/>
                <w:szCs w:val="18"/>
                <w:lang w:val="es-EC" w:eastAsia="en-US"/>
              </w:rPr>
              <w:t>IES</w:t>
            </w:r>
          </w:p>
        </w:tc>
      </w:tr>
    </w:tbl>
    <w:p w:rsidR="0036286F" w:rsidRPr="00784CF6" w:rsidRDefault="0036286F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17050" w:rsidRDefault="00C17050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728C6" w:rsidRDefault="008728C6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728C6" w:rsidRDefault="008728C6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728C6" w:rsidRDefault="008728C6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728C6" w:rsidRPr="00784CF6" w:rsidRDefault="008728C6" w:rsidP="008728C6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  </w:t>
      </w:r>
      <w:r>
        <w:rPr>
          <w:rFonts w:ascii="Arial" w:hAnsi="Arial" w:cs="Arial"/>
          <w:b/>
          <w:color w:val="0000FF"/>
          <w:sz w:val="18"/>
          <w:szCs w:val="18"/>
        </w:rPr>
        <w:t xml:space="preserve">3.- BASE LEGAL  </w:t>
      </w:r>
    </w:p>
    <w:p w:rsidR="008728C6" w:rsidRDefault="008728C6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5530"/>
      </w:tblGrid>
      <w:tr w:rsidR="008728C6" w:rsidRPr="00784CF6" w:rsidTr="003A49E9">
        <w:tc>
          <w:tcPr>
            <w:tcW w:w="4818" w:type="dxa"/>
            <w:shd w:val="clear" w:color="auto" w:fill="D9D9D9"/>
          </w:tcPr>
          <w:p w:rsidR="008728C6" w:rsidRDefault="008728C6" w:rsidP="003A49E9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728C6" w:rsidRDefault="008728C6" w:rsidP="003A49E9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728C6" w:rsidRPr="00784CF6" w:rsidRDefault="008728C6" w:rsidP="003A49E9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CONTROL o COMPETENCIA (BASE LEGAL)</w:t>
            </w:r>
          </w:p>
        </w:tc>
        <w:tc>
          <w:tcPr>
            <w:tcW w:w="5530" w:type="dxa"/>
            <w:shd w:val="clear" w:color="auto" w:fill="D9D9D9"/>
          </w:tcPr>
          <w:p w:rsidR="008728C6" w:rsidRDefault="008728C6" w:rsidP="003A49E9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728C6" w:rsidRDefault="008728C6" w:rsidP="003A49E9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728C6" w:rsidRPr="00784CF6" w:rsidRDefault="008728C6" w:rsidP="003A49E9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MECANISMOS (</w:t>
            </w: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246396" w:rsidRPr="00784CF6" w:rsidTr="003A49E9">
        <w:trPr>
          <w:trHeight w:val="969"/>
        </w:trPr>
        <w:tc>
          <w:tcPr>
            <w:tcW w:w="4818" w:type="dxa"/>
            <w:shd w:val="clear" w:color="auto" w:fill="auto"/>
            <w:vAlign w:val="center"/>
          </w:tcPr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Normativas que gobiernan o regulan: Cómo, cuándo y si una actividad se ejecutan o no. tales como: Leyes, normas, guías, políticas, reglamento, calendarios, presupuestos, reglas, especificaciones, procedimientos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Ejemplo: Constitución de la Republica, LOES, Modelo de Evaluación CEAACES, Mandato constitucional 14, Reglamento de régimen académico de la UNACH, Reglamento del sistema de ciencia, innovación, tecnología y saberes.</w:t>
            </w:r>
          </w:p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Recursos necesarios para ejecutar el proceso</w:t>
            </w:r>
          </w:p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Humanos</w:t>
            </w:r>
          </w:p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Tecnológicos</w:t>
            </w:r>
          </w:p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Financieros</w:t>
            </w:r>
          </w:p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Ejemplo: Maquinaria, programas de cómputo, instalaciones, recursos humanos, laboratorios.</w:t>
            </w:r>
          </w:p>
        </w:tc>
      </w:tr>
    </w:tbl>
    <w:p w:rsidR="008728C6" w:rsidRDefault="008728C6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728C6" w:rsidRDefault="008728C6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46396" w:rsidRDefault="00246396" w:rsidP="00246396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4.-</w:t>
      </w:r>
      <w:r>
        <w:rPr>
          <w:b/>
          <w:sz w:val="16"/>
          <w:szCs w:val="16"/>
        </w:rPr>
        <w:t xml:space="preserve"> </w:t>
      </w:r>
      <w:r>
        <w:rPr>
          <w:rFonts w:ascii="Arial" w:hAnsi="Arial" w:cs="Arial"/>
          <w:b/>
          <w:color w:val="0000FF"/>
          <w:sz w:val="18"/>
          <w:szCs w:val="18"/>
        </w:rPr>
        <w:t xml:space="preserve">DOCUMENTACIÓN DEL </w:t>
      </w:r>
      <w:r>
        <w:rPr>
          <w:rFonts w:ascii="Arial" w:hAnsi="Arial" w:cs="Arial"/>
          <w:b/>
          <w:color w:val="0000FF"/>
          <w:sz w:val="18"/>
          <w:szCs w:val="18"/>
        </w:rPr>
        <w:t>PROCESO</w:t>
      </w:r>
    </w:p>
    <w:p w:rsidR="00246396" w:rsidRDefault="00246396" w:rsidP="00246396">
      <w:r>
        <w:rPr>
          <w:rFonts w:ascii="Arial" w:hAnsi="Arial" w:cs="Arial"/>
          <w:b/>
          <w:color w:val="0000FF"/>
          <w:sz w:val="18"/>
          <w:szCs w:val="18"/>
        </w:rPr>
        <w:t xml:space="preserve">4.1.- REGISTROS 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1594"/>
        <w:gridCol w:w="1883"/>
        <w:gridCol w:w="2465"/>
        <w:gridCol w:w="1349"/>
        <w:gridCol w:w="1736"/>
      </w:tblGrid>
      <w:tr w:rsidR="00246396" w:rsidTr="00246396">
        <w:trPr>
          <w:trHeight w:val="324"/>
          <w:jc w:val="center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REGISTRO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UBICACIÓN</w:t>
            </w: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RECUPERACIÓN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RETENCIÓN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DISPOSICIÓN</w:t>
            </w:r>
          </w:p>
        </w:tc>
      </w:tr>
      <w:tr w:rsidR="00246396" w:rsidTr="00246396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ORDEN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ACCESO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46396" w:rsidTr="00246396">
        <w:trPr>
          <w:trHeight w:val="179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Identificación del registro</w:t>
            </w:r>
          </w:p>
          <w:p w:rsidR="00246396" w:rsidRDefault="0024639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(Instructivo de codificación)</w:t>
            </w:r>
          </w:p>
          <w:p w:rsidR="00246396" w:rsidRDefault="00246396">
            <w:pPr>
              <w:autoSpaceDE w:val="0"/>
              <w:autoSpaceDN w:val="0"/>
              <w:adjustRightInd w:val="0"/>
              <w:spacing w:line="288" w:lineRule="auto"/>
              <w:rPr>
                <w:i/>
                <w:color w:val="000000"/>
                <w:sz w:val="16"/>
                <w:szCs w:val="16"/>
              </w:rPr>
            </w:pPr>
          </w:p>
          <w:p w:rsidR="00246396" w:rsidRDefault="0024639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246396" w:rsidRDefault="0024639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Unidad, área o proceso donde se almacena como fuente primera de consulta el registro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pStyle w:val="Sangradetextonormal"/>
              <w:tabs>
                <w:tab w:val="left" w:pos="2977"/>
              </w:tabs>
              <w:spacing w:line="240" w:lineRule="auto"/>
              <w:ind w:left="56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Forma de almacenar los registros, puede ser: cronológica,  </w:t>
            </w:r>
          </w:p>
          <w:p w:rsidR="00246396" w:rsidRDefault="00246396">
            <w:pPr>
              <w:pStyle w:val="Sangradetextonormal"/>
              <w:tabs>
                <w:tab w:val="left" w:pos="2977"/>
              </w:tabs>
              <w:spacing w:line="240" w:lineRule="auto"/>
              <w:ind w:left="56"/>
              <w:jc w:val="center"/>
              <w:rPr>
                <w:rFonts w:ascii="Times New Roman" w:hAnsi="Times New Roman"/>
                <w:i/>
                <w:sz w:val="16"/>
                <w:szCs w:val="16"/>
                <w:lang w:val="es-EC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alfabética y numéricamente,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Tipo de apertura que tiene el registro para su lectura y manipulación, esta puede ser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Abierta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todo público podría tener acceso al registro,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Restringida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solo cierto personal tiene acceso </w:t>
            </w:r>
          </w:p>
          <w:p w:rsidR="00246396" w:rsidRDefault="00246396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  <w:lang w:val="es-EC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Secreta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no puede ser leída sin autorización.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 xml:space="preserve">Tiempo que permanecerá el registro en el archivo activo o corriente </w:t>
            </w:r>
          </w:p>
          <w:p w:rsidR="00246396" w:rsidRDefault="0024639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(meses, años)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Acción que se realiza una vez cumplido o finalizado el tiempo de retención.</w:t>
            </w:r>
          </w:p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Dar de baja</w:t>
            </w:r>
          </w:p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Eliminación</w:t>
            </w:r>
          </w:p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:rsidR="00246396" w:rsidRDefault="0024639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246396" w:rsidTr="00246396">
        <w:trPr>
          <w:trHeight w:val="179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154C22">
              <w:rPr>
                <w:rFonts w:ascii="Arial" w:hAnsi="Arial" w:cs="Arial"/>
                <w:sz w:val="18"/>
                <w:szCs w:val="18"/>
              </w:rPr>
              <w:t>Plan de fortalecimiento de la investigación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ICITS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b/>
                <w:bCs/>
                <w:i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Alfabético y cronológicamente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Restringida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5 años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De baja</w:t>
            </w:r>
          </w:p>
        </w:tc>
      </w:tr>
      <w:tr w:rsidR="00246396" w:rsidTr="00246396">
        <w:trPr>
          <w:trHeight w:val="179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spacing w:line="276" w:lineRule="auto"/>
              <w:jc w:val="center"/>
              <w:rPr>
                <w:b/>
                <w:bCs/>
                <w:i/>
                <w:sz w:val="16"/>
                <w:szCs w:val="16"/>
                <w:lang w:val="es-EC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</w:tr>
    </w:tbl>
    <w:p w:rsidR="00246396" w:rsidRDefault="00246396" w:rsidP="00246396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46396" w:rsidRDefault="00246396" w:rsidP="00246396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46396" w:rsidRDefault="00246396" w:rsidP="00246396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22529" w:rsidRDefault="00322529" w:rsidP="00246396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46396" w:rsidRDefault="00246396" w:rsidP="00246396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46396" w:rsidRDefault="00246396" w:rsidP="00246396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46396" w:rsidRDefault="00246396" w:rsidP="00246396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46396" w:rsidRDefault="00246396" w:rsidP="00246396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lastRenderedPageBreak/>
        <w:t>4.2.- FORMATOS DE DOCUMENTOS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262"/>
        <w:gridCol w:w="1205"/>
        <w:gridCol w:w="1992"/>
        <w:gridCol w:w="2373"/>
      </w:tblGrid>
      <w:tr w:rsidR="00246396" w:rsidTr="00246396">
        <w:trPr>
          <w:trHeight w:val="3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ÚLTIMA REVISIÓN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DISTRIBUCIÓN</w:t>
            </w:r>
          </w:p>
        </w:tc>
      </w:tr>
      <w:tr w:rsidR="00246396" w:rsidTr="00246396">
        <w:trPr>
          <w:trHeight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Siglas y números utilizados para identificar a cada formato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Identificación del formato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Identificación de los cambios que tiene el documento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Fecha final en la cual el documento tuvo una revisión sin que esta genere necesariamente cambio de versión.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pStyle w:val="Sangradetextonormal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>Unidades, procesos o cargos que recibirán o utilizarán el documento.</w:t>
            </w:r>
          </w:p>
        </w:tc>
      </w:tr>
      <w:tr w:rsidR="00246396" w:rsidTr="00246396">
        <w:trPr>
          <w:trHeight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UNACH-DI-2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154C22">
              <w:rPr>
                <w:rFonts w:ascii="Arial" w:hAnsi="Arial" w:cs="Arial"/>
                <w:sz w:val="18"/>
                <w:szCs w:val="18"/>
              </w:rPr>
              <w:t>Plan de fortalecimiento de la investigación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01/05/2017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96" w:rsidRDefault="00246396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Vicerrectores</w:t>
            </w:r>
          </w:p>
          <w:p w:rsidR="00246396" w:rsidRDefault="00246396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Directores de proyectos</w:t>
            </w:r>
          </w:p>
          <w:p w:rsidR="00246396" w:rsidRDefault="00246396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Coordinadores de facultad</w:t>
            </w:r>
          </w:p>
          <w:p w:rsidR="00246396" w:rsidRDefault="00246396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Analistas de investigación</w:t>
            </w:r>
          </w:p>
          <w:p w:rsidR="00246396" w:rsidRDefault="00246396">
            <w:pPr>
              <w:pStyle w:val="Sangradetextonormal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Sistema de Gestión de la Calidad</w:t>
            </w:r>
          </w:p>
        </w:tc>
      </w:tr>
      <w:tr w:rsidR="00246396" w:rsidTr="00246396">
        <w:trPr>
          <w:trHeight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96" w:rsidRDefault="00246396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</w:tr>
    </w:tbl>
    <w:p w:rsidR="00246396" w:rsidRDefault="00246396" w:rsidP="00246396">
      <w:pPr>
        <w:rPr>
          <w:lang w:val="es-EC"/>
        </w:rPr>
      </w:pPr>
    </w:p>
    <w:p w:rsidR="00246396" w:rsidRDefault="00246396" w:rsidP="00246396">
      <w:pPr>
        <w:tabs>
          <w:tab w:val="left" w:pos="1100"/>
        </w:tabs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  5.-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FF"/>
          <w:sz w:val="18"/>
          <w:szCs w:val="18"/>
        </w:rPr>
        <w:t>INDICADORES DEL MACROPROCESO</w:t>
      </w:r>
    </w:p>
    <w:p w:rsidR="00246396" w:rsidRDefault="00246396" w:rsidP="00246396">
      <w:pPr>
        <w:tabs>
          <w:tab w:val="left" w:pos="1100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Levantar en correspondencia al modelo de evaluación  CEAACES</w:t>
      </w:r>
    </w:p>
    <w:p w:rsidR="00246396" w:rsidRDefault="00246396" w:rsidP="00246396">
      <w:pPr>
        <w:tabs>
          <w:tab w:val="left" w:pos="1100"/>
        </w:tabs>
        <w:rPr>
          <w:b/>
          <w:i/>
          <w:sz w:val="18"/>
          <w:szCs w:val="1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2"/>
      </w:tblGrid>
      <w:tr w:rsidR="00246396" w:rsidTr="00246396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 DEL INDICADOR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Producción científica</w:t>
            </w:r>
          </w:p>
        </w:tc>
      </w:tr>
      <w:tr w:rsidR="00246396" w:rsidTr="0024639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ESTANDAR (CARACTERÍSTICA A MEDIR)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 de producción científica</w:t>
            </w:r>
          </w:p>
        </w:tc>
      </w:tr>
      <w:tr w:rsidR="00246396" w:rsidTr="00246396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FÓRMULA DE CÁLCULO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noProof/>
                <w:lang w:val="es-EC" w:eastAsia="es-EC"/>
              </w:rPr>
              <w:drawing>
                <wp:inline distT="0" distB="0" distL="0" distR="0">
                  <wp:extent cx="4540250" cy="1478915"/>
                  <wp:effectExtent l="0" t="0" r="0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0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396" w:rsidTr="00246396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96" w:rsidRDefault="002463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Para efectos de la evaluación, la investigación científica está constituida por las publicaciones académicas y científicas publicadas, en revistas que forman parte de las bases de datos SCIMAGO o ISI Web 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Knowledge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la valoración de las mismas considera el índice SJR de la revista en la que ha sido publicada.</w:t>
            </w:r>
          </w:p>
        </w:tc>
      </w:tr>
      <w:tr w:rsidR="00246396" w:rsidTr="00246396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Vicerrector de investigación</w:t>
            </w:r>
          </w:p>
        </w:tc>
      </w:tr>
      <w:tr w:rsidR="00246396" w:rsidTr="00246396">
        <w:trPr>
          <w:trHeight w:val="1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FRECUENCIA DE MEDIDA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</w:tr>
      <w:tr w:rsidR="00246396" w:rsidTr="00246396">
        <w:trPr>
          <w:trHeight w:val="1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 APROXIMADO PROCESO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96" w:rsidRDefault="00246396">
            <w:pPr>
              <w:tabs>
                <w:tab w:val="left" w:pos="110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 meses</w:t>
            </w:r>
          </w:p>
        </w:tc>
      </w:tr>
    </w:tbl>
    <w:p w:rsidR="00246396" w:rsidRDefault="00246396" w:rsidP="00246396">
      <w:pPr>
        <w:rPr>
          <w:rFonts w:ascii="Arial" w:hAnsi="Arial" w:cs="Arial"/>
          <w:sz w:val="18"/>
          <w:szCs w:val="18"/>
        </w:rPr>
      </w:pPr>
    </w:p>
    <w:p w:rsidR="00246396" w:rsidRDefault="00246396" w:rsidP="00246396">
      <w:pPr>
        <w:rPr>
          <w:b/>
          <w:sz w:val="16"/>
          <w:szCs w:val="16"/>
        </w:rPr>
      </w:pPr>
    </w:p>
    <w:p w:rsidR="00BF3B69" w:rsidRPr="00F807AB" w:rsidRDefault="00BF3B69" w:rsidP="00246396">
      <w:pPr>
        <w:tabs>
          <w:tab w:val="left" w:pos="1100"/>
        </w:tabs>
        <w:rPr>
          <w:b/>
          <w:sz w:val="16"/>
          <w:szCs w:val="16"/>
        </w:rPr>
      </w:pPr>
    </w:p>
    <w:sectPr w:rsidR="00BF3B69" w:rsidRPr="00F807AB" w:rsidSect="00691EFE">
      <w:headerReference w:type="default" r:id="rId12"/>
      <w:footerReference w:type="default" r:id="rId13"/>
      <w:pgSz w:w="12240" w:h="15840" w:code="1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1A" w:rsidRDefault="004C521A" w:rsidP="0036286F">
      <w:r>
        <w:separator/>
      </w:r>
    </w:p>
  </w:endnote>
  <w:endnote w:type="continuationSeparator" w:id="0">
    <w:p w:rsidR="004C521A" w:rsidRDefault="004C521A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4B" w:rsidRPr="00BB5924" w:rsidRDefault="0023224B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312B4F">
      <w:rPr>
        <w:b/>
        <w:bCs/>
        <w:noProof/>
        <w:sz w:val="18"/>
        <w:szCs w:val="18"/>
        <w:lang w:val="es-EC"/>
      </w:rPr>
      <w:t>5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312B4F">
      <w:rPr>
        <w:b/>
        <w:bCs/>
        <w:noProof/>
        <w:sz w:val="18"/>
        <w:szCs w:val="18"/>
        <w:lang w:val="es-EC"/>
      </w:rPr>
      <w:t>5</w:t>
    </w:r>
    <w:r w:rsidRPr="00BB5924">
      <w:rPr>
        <w:b/>
        <w:bCs/>
        <w:sz w:val="18"/>
        <w:szCs w:val="18"/>
        <w:lang w:val="es-EC"/>
      </w:rPr>
      <w:fldChar w:fldCharType="end"/>
    </w:r>
  </w:p>
  <w:p w:rsidR="0023224B" w:rsidRPr="002275C0" w:rsidRDefault="0023224B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1A" w:rsidRDefault="004C521A" w:rsidP="0036286F">
      <w:r>
        <w:separator/>
      </w:r>
    </w:p>
  </w:footnote>
  <w:footnote w:type="continuationSeparator" w:id="0">
    <w:p w:rsidR="004C521A" w:rsidRDefault="004C521A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E8" w:rsidRDefault="00E504E8"/>
  <w:tbl>
    <w:tblPr>
      <w:tblW w:w="1006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14"/>
      <w:gridCol w:w="5324"/>
      <w:gridCol w:w="2126"/>
    </w:tblGrid>
    <w:tr w:rsidR="0023224B" w:rsidRPr="00AE3CDA" w:rsidTr="00876BD4">
      <w:trPr>
        <w:trHeight w:val="527"/>
      </w:trPr>
      <w:tc>
        <w:tcPr>
          <w:tcW w:w="2614" w:type="dxa"/>
          <w:vMerge w:val="restart"/>
          <w:vAlign w:val="center"/>
        </w:tcPr>
        <w:p w:rsidR="0023224B" w:rsidRDefault="0023224B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75CADCD4" wp14:editId="0286B62B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504E8" w:rsidRPr="00AE3CDA" w:rsidRDefault="00E504E8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5324" w:type="dxa"/>
          <w:vMerge w:val="restart"/>
          <w:shd w:val="clear" w:color="auto" w:fill="auto"/>
          <w:vAlign w:val="center"/>
        </w:tcPr>
        <w:p w:rsidR="000A5C0B" w:rsidRDefault="000A5C0B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 xml:space="preserve">MACRO PROCESO: </w:t>
          </w:r>
          <w:r w:rsidR="00144296">
            <w:rPr>
              <w:rFonts w:ascii="Arial" w:hAnsi="Arial" w:cs="Arial"/>
              <w:b/>
              <w:bCs/>
              <w:sz w:val="20"/>
            </w:rPr>
            <w:t>INVESTIGACIÓN</w:t>
          </w:r>
        </w:p>
        <w:p w:rsidR="000A5C0B" w:rsidRPr="003F66C2" w:rsidRDefault="000A5C0B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 xml:space="preserve">PROCESO: </w:t>
          </w:r>
          <w:r w:rsidR="00144296">
            <w:rPr>
              <w:rFonts w:ascii="Arial" w:hAnsi="Arial" w:cs="Arial"/>
              <w:b/>
              <w:bCs/>
              <w:sz w:val="20"/>
            </w:rPr>
            <w:t>DESARROLLO Y PROMOCIÓN DE LA INVESTIGACIÓN</w:t>
          </w:r>
        </w:p>
        <w:p w:rsidR="0023224B" w:rsidRPr="003F66C2" w:rsidRDefault="0023224B" w:rsidP="000A5C0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26" w:type="dxa"/>
          <w:vAlign w:val="center"/>
        </w:tcPr>
        <w:p w:rsidR="0023224B" w:rsidRPr="004A2702" w:rsidRDefault="0023224B" w:rsidP="00876BD4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 xml:space="preserve">: </w:t>
          </w:r>
          <w:r w:rsidR="00022B46">
            <w:rPr>
              <w:rFonts w:ascii="Arial" w:hAnsi="Arial" w:cs="Arial"/>
              <w:b w:val="0"/>
              <w:sz w:val="20"/>
            </w:rPr>
            <w:t>22-0</w:t>
          </w:r>
          <w:r>
            <w:rPr>
              <w:rFonts w:ascii="Arial" w:hAnsi="Arial" w:cs="Arial"/>
              <w:b w:val="0"/>
              <w:sz w:val="20"/>
            </w:rPr>
            <w:t>2</w:t>
          </w:r>
          <w:r w:rsidRPr="004A2702">
            <w:rPr>
              <w:rFonts w:ascii="Arial" w:hAnsi="Arial" w:cs="Arial"/>
              <w:b w:val="0"/>
              <w:sz w:val="20"/>
            </w:rPr>
            <w:t>-201</w:t>
          </w:r>
          <w:r w:rsidR="00022B46">
            <w:rPr>
              <w:rFonts w:ascii="Arial" w:hAnsi="Arial" w:cs="Arial"/>
              <w:b w:val="0"/>
              <w:sz w:val="20"/>
            </w:rPr>
            <w:t>7</w:t>
          </w:r>
        </w:p>
      </w:tc>
    </w:tr>
    <w:tr w:rsidR="0023224B" w:rsidRPr="00AE3CDA" w:rsidTr="00DE74EB">
      <w:trPr>
        <w:trHeight w:val="306"/>
      </w:trPr>
      <w:tc>
        <w:tcPr>
          <w:tcW w:w="2614" w:type="dxa"/>
          <w:vMerge/>
        </w:tcPr>
        <w:p w:rsidR="0023224B" w:rsidRPr="00AE3CDA" w:rsidRDefault="0023224B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324" w:type="dxa"/>
          <w:vMerge/>
          <w:shd w:val="clear" w:color="auto" w:fill="auto"/>
        </w:tcPr>
        <w:p w:rsidR="0023224B" w:rsidRPr="00AE3CDA" w:rsidRDefault="0023224B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  <w:vAlign w:val="center"/>
        </w:tcPr>
        <w:p w:rsidR="0023224B" w:rsidRPr="004A2702" w:rsidRDefault="00370BA0" w:rsidP="00370BA0">
          <w:pPr>
            <w:pStyle w:val="Encabezado"/>
            <w:rPr>
              <w:rFonts w:ascii="Arial" w:hAnsi="Arial" w:cs="Arial"/>
              <w:sz w:val="20"/>
              <w:u w:val="single"/>
            </w:rPr>
          </w:pPr>
          <w:r w:rsidRPr="003F66C2">
            <w:rPr>
              <w:rFonts w:ascii="Arial" w:hAnsi="Arial" w:cs="Arial"/>
              <w:b/>
              <w:sz w:val="20"/>
            </w:rPr>
            <w:t>Versión: 001</w:t>
          </w:r>
          <w:r w:rsidR="0023224B" w:rsidRPr="004A2702">
            <w:rPr>
              <w:rFonts w:ascii="Arial" w:hAnsi="Arial" w:cs="Arial"/>
              <w:b/>
              <w:sz w:val="20"/>
            </w:rPr>
            <w:t xml:space="preserve"> </w:t>
          </w:r>
        </w:p>
      </w:tc>
    </w:tr>
    <w:tr w:rsidR="0023224B" w:rsidRPr="00AE3CDA" w:rsidTr="00DE74EB">
      <w:trPr>
        <w:trHeight w:val="186"/>
      </w:trPr>
      <w:tc>
        <w:tcPr>
          <w:tcW w:w="2614" w:type="dxa"/>
          <w:vMerge/>
        </w:tcPr>
        <w:p w:rsidR="0023224B" w:rsidRPr="00AE3CDA" w:rsidRDefault="0023224B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324" w:type="dxa"/>
          <w:shd w:val="clear" w:color="auto" w:fill="auto"/>
          <w:vAlign w:val="center"/>
        </w:tcPr>
        <w:p w:rsidR="0023224B" w:rsidRPr="003F66C2" w:rsidRDefault="00370BA0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4A2702">
            <w:rPr>
              <w:rFonts w:ascii="Arial" w:hAnsi="Arial" w:cs="Arial"/>
              <w:b/>
              <w:sz w:val="20"/>
            </w:rPr>
            <w:t>CÓDIGO:</w:t>
          </w:r>
          <w:r w:rsidR="00B3237E" w:rsidRPr="00B3237E">
            <w:rPr>
              <w:rFonts w:ascii="Arial" w:hAnsi="Arial" w:cs="Arial"/>
              <w:bCs/>
              <w:sz w:val="22"/>
              <w:szCs w:val="16"/>
              <w:lang w:val="es-EC"/>
            </w:rPr>
            <w:t xml:space="preserve"> </w:t>
          </w:r>
          <w:r w:rsidR="00B3237E" w:rsidRPr="00B3237E">
            <w:rPr>
              <w:rFonts w:ascii="Arial" w:hAnsi="Arial" w:cs="Arial"/>
              <w:bCs/>
              <w:sz w:val="20"/>
              <w:szCs w:val="16"/>
              <w:lang w:val="es-EC"/>
            </w:rPr>
            <w:t>UNACH-PI-2</w:t>
          </w:r>
        </w:p>
      </w:tc>
      <w:tc>
        <w:tcPr>
          <w:tcW w:w="2126" w:type="dxa"/>
          <w:vMerge w:val="restart"/>
          <w:vAlign w:val="center"/>
        </w:tcPr>
        <w:p w:rsidR="0023224B" w:rsidRPr="004A2702" w:rsidRDefault="0023224B" w:rsidP="00876BD4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312B4F">
            <w:rPr>
              <w:rStyle w:val="Nmerodepgina"/>
              <w:rFonts w:ascii="Arial" w:hAnsi="Arial" w:cs="Arial"/>
              <w:b w:val="0"/>
              <w:noProof/>
              <w:sz w:val="20"/>
            </w:rPr>
            <w:t>5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312B4F">
            <w:rPr>
              <w:rStyle w:val="Nmerodepgina"/>
              <w:rFonts w:ascii="Arial" w:hAnsi="Arial" w:cs="Arial"/>
              <w:b w:val="0"/>
              <w:noProof/>
              <w:sz w:val="20"/>
            </w:rPr>
            <w:t>5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</w:tr>
    <w:tr w:rsidR="0023224B" w:rsidRPr="00AE3CDA" w:rsidTr="00DE74EB">
      <w:trPr>
        <w:trHeight w:val="445"/>
      </w:trPr>
      <w:tc>
        <w:tcPr>
          <w:tcW w:w="2614" w:type="dxa"/>
          <w:vMerge/>
        </w:tcPr>
        <w:p w:rsidR="0023224B" w:rsidRPr="00AE3CDA" w:rsidRDefault="0023224B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324" w:type="dxa"/>
          <w:shd w:val="clear" w:color="auto" w:fill="auto"/>
          <w:vAlign w:val="center"/>
        </w:tcPr>
        <w:p w:rsidR="0023224B" w:rsidRPr="00AE3CDA" w:rsidRDefault="0023224B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23224B" w:rsidRPr="00AE3CDA" w:rsidRDefault="001A4083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796B65" wp14:editId="5219EEB6">
                    <wp:simplePos x="0" y="0"/>
                    <wp:positionH relativeFrom="column">
                      <wp:posOffset>1898015</wp:posOffset>
                    </wp:positionH>
                    <wp:positionV relativeFrom="paragraph">
                      <wp:posOffset>24765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D942802" id="Rectángulo 7" o:spid="_x0000_s1026" style="position:absolute;margin-left:149.45pt;margin-top:1.95pt;width:12.7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" fillcolor="#c00000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7E7A0F8" wp14:editId="1C1736AB">
                    <wp:simplePos x="0" y="0"/>
                    <wp:positionH relativeFrom="column">
                      <wp:posOffset>127635</wp:posOffset>
                    </wp:positionH>
                    <wp:positionV relativeFrom="paragraph">
                      <wp:posOffset>45085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67E5296" id="Rectángulo 8" o:spid="_x0000_s1026" style="position:absolute;margin-left:10.05pt;margin-top:3.55pt;width:12.7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"/>
                </w:pict>
              </mc:Fallback>
            </mc:AlternateContent>
          </w:r>
          <w:r w:rsidR="0023224B"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8F92A" wp14:editId="249B9F32">
                    <wp:simplePos x="0" y="0"/>
                    <wp:positionH relativeFrom="column">
                      <wp:posOffset>2380615</wp:posOffset>
                    </wp:positionH>
                    <wp:positionV relativeFrom="paragraph">
                      <wp:posOffset>33020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133B559" id="Rectángulo 10" o:spid="_x0000_s1026" style="position:absolute;margin-left:187.45pt;margin-top:2.6pt;width:12.7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EUS667eAAAACAEAAA8AAAAAAAAAAAAAAAAAfgQAAGRycy9kb3du&#10;cmV2LnhtbFBLBQYAAAAABAAEAPMAAACJBQAAAAA=&#10;"/>
                </w:pict>
              </mc:Fallback>
            </mc:AlternateContent>
          </w:r>
          <w:r w:rsidR="0023224B"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136F9F7" wp14:editId="35202012">
                    <wp:simplePos x="0" y="0"/>
                    <wp:positionH relativeFrom="column">
                      <wp:posOffset>972820</wp:posOffset>
                    </wp:positionH>
                    <wp:positionV relativeFrom="paragraph">
                      <wp:posOffset>44450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478AA2A" id="Rectángulo 9" o:spid="_x0000_s1026" style="position:absolute;margin-left:76.6pt;margin-top:3.5pt;width:12.7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OR+eLXeAAAACAEAAA8AAABkcnMvZG93bnJldi54&#10;bWxMj9FKw0AURN+F/sNyC77ZTVNiSsymiFBBUKm1H7DJ3iZps3djdttGv97bJ30cZpg5k69G24kz&#10;Dr51pGA+i0AgVc60VCvYfa7vliB80GR05wgVfKOHVTG5yXVm3IU+8LwNteAS8plW0ITQZ1L6qkGr&#10;/cz1SOzt3WB1YDnU0gz6wuW2k3EU3UurW+KFRvf41GB13J6sgsNi8/KG+BO9b55fv3C3Lm1JqVK3&#10;0/HxAUTAMfyF4YrP6FAwU+lOZLzoWCeLmKMKUr509dNlCqJUECcJyCKX/w8UvwA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Dkfni13gAAAAgBAAAPAAAAAAAAAAAAAAAAAIIEAABkcnMv&#10;ZG93bnJldi54bWxQSwUGAAAAAAQABADzAAAAjQUAAAAA&#10;" fillcolor="white [3212]"/>
                </w:pict>
              </mc:Fallback>
            </mc:AlternateContent>
          </w:r>
        </w:p>
      </w:tc>
      <w:tc>
        <w:tcPr>
          <w:tcW w:w="2126" w:type="dxa"/>
          <w:vMerge/>
          <w:vAlign w:val="center"/>
        </w:tcPr>
        <w:p w:rsidR="0023224B" w:rsidRPr="00AE3CDA" w:rsidRDefault="0023224B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23224B" w:rsidRPr="00DE4C15" w:rsidRDefault="0023224B" w:rsidP="00DE1D01">
    <w:pPr>
      <w:pStyle w:val="Encabezado"/>
      <w:jc w:val="right"/>
      <w:rPr>
        <w:rFonts w:ascii="Arial" w:hAnsi="Arial" w:cs="Arial"/>
        <w:sz w:val="16"/>
        <w:szCs w:val="16"/>
      </w:rPr>
    </w:pPr>
    <w:r w:rsidRPr="00DE4C15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45FB6"/>
    <w:multiLevelType w:val="hybridMultilevel"/>
    <w:tmpl w:val="3056AF94"/>
    <w:lvl w:ilvl="0" w:tplc="408E0586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F"/>
    <w:rsid w:val="000105C8"/>
    <w:rsid w:val="00013D90"/>
    <w:rsid w:val="000204AE"/>
    <w:rsid w:val="00022B46"/>
    <w:rsid w:val="00034D75"/>
    <w:rsid w:val="0003692F"/>
    <w:rsid w:val="00067785"/>
    <w:rsid w:val="00072A76"/>
    <w:rsid w:val="00097C95"/>
    <w:rsid w:val="000A3DC0"/>
    <w:rsid w:val="000A560E"/>
    <w:rsid w:val="000A5C0B"/>
    <w:rsid w:val="000B56A7"/>
    <w:rsid w:val="000E30AB"/>
    <w:rsid w:val="000F3582"/>
    <w:rsid w:val="001075A3"/>
    <w:rsid w:val="0011176F"/>
    <w:rsid w:val="001325D4"/>
    <w:rsid w:val="001326E1"/>
    <w:rsid w:val="00142B52"/>
    <w:rsid w:val="00144296"/>
    <w:rsid w:val="00154C22"/>
    <w:rsid w:val="00160A71"/>
    <w:rsid w:val="0017397E"/>
    <w:rsid w:val="001A4083"/>
    <w:rsid w:val="001B05DD"/>
    <w:rsid w:val="001D27E9"/>
    <w:rsid w:val="001D520B"/>
    <w:rsid w:val="001E7162"/>
    <w:rsid w:val="001E71BA"/>
    <w:rsid w:val="001E7BE0"/>
    <w:rsid w:val="00203E55"/>
    <w:rsid w:val="002046F3"/>
    <w:rsid w:val="0021257E"/>
    <w:rsid w:val="00220A2C"/>
    <w:rsid w:val="0023224B"/>
    <w:rsid w:val="00233E2E"/>
    <w:rsid w:val="00246396"/>
    <w:rsid w:val="00263BBE"/>
    <w:rsid w:val="00294155"/>
    <w:rsid w:val="002941A9"/>
    <w:rsid w:val="002A3289"/>
    <w:rsid w:val="002B2F53"/>
    <w:rsid w:val="002C74C8"/>
    <w:rsid w:val="002D4628"/>
    <w:rsid w:val="002F08D1"/>
    <w:rsid w:val="00312B4F"/>
    <w:rsid w:val="00322529"/>
    <w:rsid w:val="003247EC"/>
    <w:rsid w:val="003303B3"/>
    <w:rsid w:val="0036286F"/>
    <w:rsid w:val="00362EE7"/>
    <w:rsid w:val="00370BA0"/>
    <w:rsid w:val="00374DA9"/>
    <w:rsid w:val="00375E37"/>
    <w:rsid w:val="00377779"/>
    <w:rsid w:val="00383F6B"/>
    <w:rsid w:val="00392132"/>
    <w:rsid w:val="00397B4F"/>
    <w:rsid w:val="003B2C22"/>
    <w:rsid w:val="003B3825"/>
    <w:rsid w:val="003C734C"/>
    <w:rsid w:val="003D2587"/>
    <w:rsid w:val="003D763D"/>
    <w:rsid w:val="003E21B2"/>
    <w:rsid w:val="0040086E"/>
    <w:rsid w:val="004069CD"/>
    <w:rsid w:val="00407387"/>
    <w:rsid w:val="00411F9F"/>
    <w:rsid w:val="004141E7"/>
    <w:rsid w:val="00414DC1"/>
    <w:rsid w:val="004159EC"/>
    <w:rsid w:val="00446D6E"/>
    <w:rsid w:val="004525CD"/>
    <w:rsid w:val="004607B1"/>
    <w:rsid w:val="00462C80"/>
    <w:rsid w:val="00471AD7"/>
    <w:rsid w:val="004972CF"/>
    <w:rsid w:val="004B3AD4"/>
    <w:rsid w:val="004C521A"/>
    <w:rsid w:val="004D7F7B"/>
    <w:rsid w:val="004E0FFB"/>
    <w:rsid w:val="004E7097"/>
    <w:rsid w:val="004F7FA6"/>
    <w:rsid w:val="005064B4"/>
    <w:rsid w:val="00513294"/>
    <w:rsid w:val="00522E30"/>
    <w:rsid w:val="00523430"/>
    <w:rsid w:val="005313A8"/>
    <w:rsid w:val="00547E9B"/>
    <w:rsid w:val="00571EE9"/>
    <w:rsid w:val="00581812"/>
    <w:rsid w:val="0059491A"/>
    <w:rsid w:val="005A4DB7"/>
    <w:rsid w:val="005B3BA1"/>
    <w:rsid w:val="005B5DDE"/>
    <w:rsid w:val="005C0960"/>
    <w:rsid w:val="005D3E6D"/>
    <w:rsid w:val="00603C33"/>
    <w:rsid w:val="00611420"/>
    <w:rsid w:val="00615946"/>
    <w:rsid w:val="00615FE9"/>
    <w:rsid w:val="006428B3"/>
    <w:rsid w:val="006516A8"/>
    <w:rsid w:val="006572CE"/>
    <w:rsid w:val="00673E38"/>
    <w:rsid w:val="0068148F"/>
    <w:rsid w:val="00691EFE"/>
    <w:rsid w:val="006B6846"/>
    <w:rsid w:val="006D6A71"/>
    <w:rsid w:val="006E219A"/>
    <w:rsid w:val="006E7682"/>
    <w:rsid w:val="006F4EF4"/>
    <w:rsid w:val="006F5768"/>
    <w:rsid w:val="006F58A5"/>
    <w:rsid w:val="00717830"/>
    <w:rsid w:val="007224AE"/>
    <w:rsid w:val="00722565"/>
    <w:rsid w:val="0072593D"/>
    <w:rsid w:val="0072628B"/>
    <w:rsid w:val="007467C3"/>
    <w:rsid w:val="00746D8F"/>
    <w:rsid w:val="00756A6C"/>
    <w:rsid w:val="0078128A"/>
    <w:rsid w:val="00784CF6"/>
    <w:rsid w:val="00796B35"/>
    <w:rsid w:val="007B1BD7"/>
    <w:rsid w:val="007B54B7"/>
    <w:rsid w:val="007D509F"/>
    <w:rsid w:val="007E2391"/>
    <w:rsid w:val="007E4D13"/>
    <w:rsid w:val="007E5648"/>
    <w:rsid w:val="0080291E"/>
    <w:rsid w:val="008132A9"/>
    <w:rsid w:val="0082032F"/>
    <w:rsid w:val="0082650F"/>
    <w:rsid w:val="00834BD3"/>
    <w:rsid w:val="0084759D"/>
    <w:rsid w:val="008549DD"/>
    <w:rsid w:val="008728C6"/>
    <w:rsid w:val="0087487F"/>
    <w:rsid w:val="0087552A"/>
    <w:rsid w:val="00876BD4"/>
    <w:rsid w:val="008977B7"/>
    <w:rsid w:val="008A043A"/>
    <w:rsid w:val="008B2085"/>
    <w:rsid w:val="008B667C"/>
    <w:rsid w:val="008E2F78"/>
    <w:rsid w:val="008E6A9E"/>
    <w:rsid w:val="008F201A"/>
    <w:rsid w:val="008F2F11"/>
    <w:rsid w:val="009115D3"/>
    <w:rsid w:val="00927DF9"/>
    <w:rsid w:val="00931C7F"/>
    <w:rsid w:val="00932FD2"/>
    <w:rsid w:val="009345DE"/>
    <w:rsid w:val="00960F88"/>
    <w:rsid w:val="0096612A"/>
    <w:rsid w:val="00974EE2"/>
    <w:rsid w:val="009801A9"/>
    <w:rsid w:val="009C5138"/>
    <w:rsid w:val="009C5900"/>
    <w:rsid w:val="009C5E79"/>
    <w:rsid w:val="00A0259C"/>
    <w:rsid w:val="00A07247"/>
    <w:rsid w:val="00A07356"/>
    <w:rsid w:val="00A10428"/>
    <w:rsid w:val="00A27866"/>
    <w:rsid w:val="00A37AEB"/>
    <w:rsid w:val="00A37ED2"/>
    <w:rsid w:val="00A513F1"/>
    <w:rsid w:val="00A606BC"/>
    <w:rsid w:val="00A627DE"/>
    <w:rsid w:val="00A86B1B"/>
    <w:rsid w:val="00A93247"/>
    <w:rsid w:val="00A9659A"/>
    <w:rsid w:val="00AA7C48"/>
    <w:rsid w:val="00AB78F7"/>
    <w:rsid w:val="00B14250"/>
    <w:rsid w:val="00B22A86"/>
    <w:rsid w:val="00B23365"/>
    <w:rsid w:val="00B277D6"/>
    <w:rsid w:val="00B3237E"/>
    <w:rsid w:val="00B40141"/>
    <w:rsid w:val="00B46823"/>
    <w:rsid w:val="00B51A30"/>
    <w:rsid w:val="00B7030B"/>
    <w:rsid w:val="00B724CF"/>
    <w:rsid w:val="00B73568"/>
    <w:rsid w:val="00B8206A"/>
    <w:rsid w:val="00B97637"/>
    <w:rsid w:val="00B97D9C"/>
    <w:rsid w:val="00BB5924"/>
    <w:rsid w:val="00BB5F33"/>
    <w:rsid w:val="00BB61D8"/>
    <w:rsid w:val="00BC380A"/>
    <w:rsid w:val="00BE0AF0"/>
    <w:rsid w:val="00BF3B69"/>
    <w:rsid w:val="00BF550D"/>
    <w:rsid w:val="00C03B8F"/>
    <w:rsid w:val="00C137C6"/>
    <w:rsid w:val="00C17050"/>
    <w:rsid w:val="00C20A60"/>
    <w:rsid w:val="00C43DE0"/>
    <w:rsid w:val="00C63534"/>
    <w:rsid w:val="00C92168"/>
    <w:rsid w:val="00C921B9"/>
    <w:rsid w:val="00C949C1"/>
    <w:rsid w:val="00C94A33"/>
    <w:rsid w:val="00CA14F2"/>
    <w:rsid w:val="00CA17CC"/>
    <w:rsid w:val="00CA1E20"/>
    <w:rsid w:val="00CA227F"/>
    <w:rsid w:val="00CA75B1"/>
    <w:rsid w:val="00CB526A"/>
    <w:rsid w:val="00CC06D0"/>
    <w:rsid w:val="00CD4C72"/>
    <w:rsid w:val="00CD71E9"/>
    <w:rsid w:val="00CD7FC9"/>
    <w:rsid w:val="00CE006D"/>
    <w:rsid w:val="00CE3C51"/>
    <w:rsid w:val="00CF2494"/>
    <w:rsid w:val="00CF374F"/>
    <w:rsid w:val="00CF53B1"/>
    <w:rsid w:val="00CF7661"/>
    <w:rsid w:val="00D03D80"/>
    <w:rsid w:val="00D15C89"/>
    <w:rsid w:val="00D348A9"/>
    <w:rsid w:val="00D40AE8"/>
    <w:rsid w:val="00D57EBD"/>
    <w:rsid w:val="00D610EE"/>
    <w:rsid w:val="00D66046"/>
    <w:rsid w:val="00D72E77"/>
    <w:rsid w:val="00D9640C"/>
    <w:rsid w:val="00DA204A"/>
    <w:rsid w:val="00DA3594"/>
    <w:rsid w:val="00DB1AD0"/>
    <w:rsid w:val="00DB255E"/>
    <w:rsid w:val="00DB311C"/>
    <w:rsid w:val="00DB3C99"/>
    <w:rsid w:val="00DC25D3"/>
    <w:rsid w:val="00DE06E8"/>
    <w:rsid w:val="00DE1D01"/>
    <w:rsid w:val="00DE2E1A"/>
    <w:rsid w:val="00DE41BD"/>
    <w:rsid w:val="00DE4C15"/>
    <w:rsid w:val="00DE74EB"/>
    <w:rsid w:val="00DF1F82"/>
    <w:rsid w:val="00E06521"/>
    <w:rsid w:val="00E35011"/>
    <w:rsid w:val="00E356AD"/>
    <w:rsid w:val="00E44B3C"/>
    <w:rsid w:val="00E50051"/>
    <w:rsid w:val="00E504E8"/>
    <w:rsid w:val="00E52C42"/>
    <w:rsid w:val="00E62D5E"/>
    <w:rsid w:val="00E65264"/>
    <w:rsid w:val="00EA2093"/>
    <w:rsid w:val="00EA51B1"/>
    <w:rsid w:val="00EB24FD"/>
    <w:rsid w:val="00EE0454"/>
    <w:rsid w:val="00EE5CC8"/>
    <w:rsid w:val="00EF5195"/>
    <w:rsid w:val="00EF65FD"/>
    <w:rsid w:val="00F26134"/>
    <w:rsid w:val="00F31F16"/>
    <w:rsid w:val="00F326CE"/>
    <w:rsid w:val="00F344D0"/>
    <w:rsid w:val="00F34D14"/>
    <w:rsid w:val="00F46A1B"/>
    <w:rsid w:val="00F56A9F"/>
    <w:rsid w:val="00F723A5"/>
    <w:rsid w:val="00F74EFD"/>
    <w:rsid w:val="00F807AB"/>
    <w:rsid w:val="00F91F76"/>
    <w:rsid w:val="00FA3827"/>
    <w:rsid w:val="00FB3653"/>
    <w:rsid w:val="00FC1DA5"/>
    <w:rsid w:val="00FC7979"/>
    <w:rsid w:val="00FD144F"/>
    <w:rsid w:val="00FD576F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F807AB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F807AB"/>
    <w:rPr>
      <w:rFonts w:ascii="Verdana" w:eastAsia="Times New Roman" w:hAnsi="Verdana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F807AB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F807AB"/>
    <w:rPr>
      <w:rFonts w:ascii="Verdana" w:eastAsia="Times New Roman" w:hAnsi="Verdan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51.6129" units="1/cm"/>
          <inkml:channelProperty channel="Y" name="resolution" value="52.94118" units="1/cm"/>
          <inkml:channelProperty channel="T" name="resolution" value="1" units="1/dev"/>
        </inkml:channelProperties>
      </inkml:inkSource>
      <inkml:timestamp xml:id="ts0" timeString="2017-02-22T02:54:58.5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594C-A4DA-4472-804A-62CBA77E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1211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Usuario</cp:lastModifiedBy>
  <cp:revision>17</cp:revision>
  <cp:lastPrinted>2017-03-07T04:31:00Z</cp:lastPrinted>
  <dcterms:created xsi:type="dcterms:W3CDTF">2017-04-28T16:12:00Z</dcterms:created>
  <dcterms:modified xsi:type="dcterms:W3CDTF">2017-05-05T23:43:00Z</dcterms:modified>
</cp:coreProperties>
</file>