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82E74" w14:textId="77777777" w:rsidR="00887C2E" w:rsidRPr="00771F1A" w:rsidRDefault="00887C2E" w:rsidP="00887C2E">
      <w:pPr>
        <w:jc w:val="center"/>
        <w:rPr>
          <w:rFonts w:ascii="Century Gothic" w:hAnsi="Century Gothic"/>
          <w:sz w:val="24"/>
          <w:szCs w:val="22"/>
        </w:rPr>
      </w:pPr>
      <w:bookmarkStart w:id="0" w:name="_GoBack"/>
      <w:bookmarkEnd w:id="0"/>
      <w:r w:rsidRPr="00771F1A">
        <w:rPr>
          <w:rFonts w:ascii="Century Gothic" w:hAnsi="Century Gothic"/>
          <w:b/>
          <w:sz w:val="24"/>
          <w:szCs w:val="22"/>
        </w:rPr>
        <w:t>GUÍA PARA LA PLANIFICACIÓN, EJECUCIÓN Y EVALUACIÓN DE PROYECTOS  INTEGRADORES DE SABERES</w:t>
      </w:r>
    </w:p>
    <w:p w14:paraId="6ECADCFF" w14:textId="77777777" w:rsidR="00887C2E" w:rsidRPr="00771F1A" w:rsidRDefault="00887C2E" w:rsidP="00887C2E">
      <w:pPr>
        <w:jc w:val="both"/>
        <w:rPr>
          <w:rFonts w:ascii="Century Gothic" w:hAnsi="Century Gothic"/>
          <w:b/>
          <w:szCs w:val="20"/>
        </w:rPr>
      </w:pPr>
    </w:p>
    <w:p w14:paraId="778D2010" w14:textId="77777777" w:rsidR="00887C2E" w:rsidRPr="00771F1A" w:rsidRDefault="00887C2E" w:rsidP="00887C2E">
      <w:pPr>
        <w:jc w:val="both"/>
        <w:rPr>
          <w:rFonts w:ascii="Century Gothic" w:hAnsi="Century Gothic"/>
          <w:b/>
          <w:szCs w:val="20"/>
        </w:rPr>
      </w:pPr>
      <w:r w:rsidRPr="00771F1A">
        <w:rPr>
          <w:rFonts w:ascii="Century Gothic" w:hAnsi="Century Gothic"/>
          <w:b/>
          <w:sz w:val="22"/>
          <w:szCs w:val="20"/>
        </w:rPr>
        <w:t xml:space="preserve">FUNDAMENTACIÓN LEGAL </w:t>
      </w:r>
    </w:p>
    <w:p w14:paraId="7C14088F" w14:textId="77777777" w:rsidR="00887C2E" w:rsidRPr="00771F1A" w:rsidRDefault="00887C2E" w:rsidP="00887C2E">
      <w:pPr>
        <w:jc w:val="both"/>
        <w:rPr>
          <w:rFonts w:ascii="Century Gothic" w:hAnsi="Century Gothic"/>
          <w:szCs w:val="20"/>
        </w:rPr>
      </w:pPr>
      <w:r w:rsidRPr="00771F1A">
        <w:rPr>
          <w:rFonts w:ascii="Century Gothic" w:hAnsi="Century Gothic"/>
          <w:szCs w:val="20"/>
        </w:rPr>
        <w:t xml:space="preserve">La </w:t>
      </w:r>
      <w:proofErr w:type="spellStart"/>
      <w:r w:rsidRPr="00771F1A">
        <w:rPr>
          <w:rFonts w:ascii="Century Gothic" w:hAnsi="Century Gothic"/>
          <w:szCs w:val="20"/>
        </w:rPr>
        <w:t>SENESCYT</w:t>
      </w:r>
      <w:proofErr w:type="spellEnd"/>
      <w:r w:rsidRPr="00771F1A">
        <w:rPr>
          <w:rFonts w:ascii="Century Gothic" w:hAnsi="Century Gothic"/>
          <w:szCs w:val="20"/>
        </w:rPr>
        <w:t xml:space="preserve">  en su proyecto Curso de Nivelación (2012) describe al  proyecto integrador de saberes como  “el eje de producción de aprendizajes que expresa los avances y logros educativos de los estudiantes en cada una de las unidades de análisis y que por su carácter teórico- práctico, posibilita el desarrollo de habilidades y destrezas en contextos de aplicación de saberes y conocimientos”. </w:t>
      </w:r>
    </w:p>
    <w:p w14:paraId="279954CE" w14:textId="77777777" w:rsidR="00887C2E" w:rsidRPr="00771F1A" w:rsidRDefault="00887C2E" w:rsidP="00887C2E">
      <w:pPr>
        <w:jc w:val="both"/>
        <w:rPr>
          <w:rFonts w:ascii="Century Gothic" w:hAnsi="Century Gothic"/>
          <w:szCs w:val="20"/>
        </w:rPr>
      </w:pPr>
    </w:p>
    <w:p w14:paraId="40572A3E" w14:textId="77777777" w:rsidR="00887C2E" w:rsidRPr="00771F1A" w:rsidRDefault="00887C2E" w:rsidP="00887C2E">
      <w:pPr>
        <w:jc w:val="both"/>
        <w:rPr>
          <w:rFonts w:ascii="Century Gothic" w:hAnsi="Century Gothic"/>
          <w:szCs w:val="20"/>
        </w:rPr>
      </w:pPr>
      <w:r w:rsidRPr="00771F1A">
        <w:rPr>
          <w:rFonts w:ascii="Century Gothic" w:hAnsi="Century Gothic"/>
          <w:szCs w:val="20"/>
        </w:rPr>
        <w:t>En el Reglamento de Régimen Académico, emitido por el CES (2013), art 15, literal b,  El PROYECTO DE INTEGRACIÓN DE SABERES, es considerado como una “metodología de trabajo colaborativo”, donde a partir de problemas de investigación, se articulan contenidos teóricos y metodológicos de las disciplinas, en torno a un núcleo problemático,  que permite interpretar la realidad desde varias dimensiones, y desarrollar en los educandos habilidades de organización, planificación, autocontrol y autoevaluación.</w:t>
      </w:r>
    </w:p>
    <w:p w14:paraId="6AFC6A55" w14:textId="77777777" w:rsidR="00887C2E" w:rsidRPr="00771F1A" w:rsidRDefault="00887C2E" w:rsidP="00887C2E">
      <w:pPr>
        <w:jc w:val="both"/>
        <w:rPr>
          <w:rFonts w:ascii="Century Gothic" w:hAnsi="Century Gothic"/>
          <w:szCs w:val="20"/>
        </w:rPr>
      </w:pPr>
    </w:p>
    <w:p w14:paraId="7088289A" w14:textId="77777777" w:rsidR="00887C2E" w:rsidRPr="00771F1A" w:rsidRDefault="00887C2E" w:rsidP="00887C2E">
      <w:pPr>
        <w:jc w:val="both"/>
        <w:rPr>
          <w:rFonts w:ascii="Century Gothic" w:hAnsi="Century Gothic"/>
          <w:szCs w:val="20"/>
        </w:rPr>
      </w:pPr>
      <w:r w:rsidRPr="00771F1A">
        <w:rPr>
          <w:rFonts w:ascii="Century Gothic" w:hAnsi="Century Gothic"/>
          <w:szCs w:val="20"/>
        </w:rPr>
        <w:t xml:space="preserve">De acuerdo al Reglamento de Régimen Académico de la UNACH (2014), en el  Art. 3.- Modelo General del Régimen Académico, señala “La actividad académica se sustenta en su Modelo Educativo Pedagógico y Didáctico “Aproximación epistemológico-metodológica desde la complejidad, para el desarrollo integral de la persona, </w:t>
      </w:r>
      <w:proofErr w:type="spellStart"/>
      <w:r w:rsidRPr="00771F1A">
        <w:rPr>
          <w:rFonts w:ascii="Century Gothic" w:hAnsi="Century Gothic"/>
          <w:szCs w:val="20"/>
        </w:rPr>
        <w:t>rearticulando</w:t>
      </w:r>
      <w:proofErr w:type="spellEnd"/>
      <w:r w:rsidRPr="00771F1A">
        <w:rPr>
          <w:rFonts w:ascii="Century Gothic" w:hAnsi="Century Gothic"/>
          <w:szCs w:val="20"/>
        </w:rPr>
        <w:t xml:space="preserve"> la investigación, formación y vinculación”. En este marco el modelo expresa la identidad filosófica, científica, ética, académica, pedagógica, administrativa y política de la institución, con un enfoque curricular por competencias, teniendo como </w:t>
      </w:r>
      <w:r w:rsidRPr="00771F1A">
        <w:rPr>
          <w:rFonts w:ascii="Century Gothic" w:hAnsi="Century Gothic"/>
          <w:b/>
          <w:szCs w:val="20"/>
        </w:rPr>
        <w:t>eje metodológico los proyectos integradores de saberes</w:t>
      </w:r>
      <w:r w:rsidRPr="00771F1A">
        <w:rPr>
          <w:rFonts w:ascii="Century Gothic" w:hAnsi="Century Gothic"/>
          <w:szCs w:val="20"/>
        </w:rPr>
        <w:t>, que fomentan el abordaje interdisciplinario y el desarrollo de una cultura de investigación”.</w:t>
      </w:r>
    </w:p>
    <w:p w14:paraId="328A812D" w14:textId="77777777" w:rsidR="00887C2E" w:rsidRPr="00771F1A" w:rsidRDefault="00887C2E" w:rsidP="00887C2E">
      <w:pPr>
        <w:jc w:val="both"/>
        <w:rPr>
          <w:rFonts w:ascii="Century Gothic" w:hAnsi="Century Gothic"/>
          <w:b/>
          <w:szCs w:val="20"/>
        </w:rPr>
      </w:pPr>
    </w:p>
    <w:p w14:paraId="71012D3B" w14:textId="77777777" w:rsidR="00887C2E" w:rsidRPr="00771F1A" w:rsidRDefault="00887C2E" w:rsidP="00887C2E">
      <w:pPr>
        <w:jc w:val="both"/>
        <w:rPr>
          <w:rFonts w:ascii="Century Gothic" w:hAnsi="Century Gothic"/>
          <w:b/>
          <w:sz w:val="22"/>
          <w:szCs w:val="20"/>
        </w:rPr>
      </w:pPr>
      <w:r w:rsidRPr="00771F1A">
        <w:rPr>
          <w:rFonts w:ascii="Century Gothic" w:hAnsi="Century Gothic"/>
          <w:b/>
          <w:sz w:val="22"/>
          <w:szCs w:val="20"/>
        </w:rPr>
        <w:t>1 ¿QUÉ ES EL “PROYECTO INTEGRADOR DE SABERES” P.I.S?</w:t>
      </w:r>
    </w:p>
    <w:p w14:paraId="55313342" w14:textId="77777777" w:rsidR="00887C2E" w:rsidRPr="00771F1A" w:rsidRDefault="00887C2E" w:rsidP="00887C2E">
      <w:pPr>
        <w:ind w:left="426"/>
        <w:contextualSpacing/>
        <w:jc w:val="both"/>
        <w:rPr>
          <w:rFonts w:ascii="Century Gothic" w:hAnsi="Century Gothic"/>
          <w:b/>
          <w:szCs w:val="20"/>
        </w:rPr>
      </w:pPr>
    </w:p>
    <w:p w14:paraId="5B8855E6" w14:textId="77777777" w:rsidR="00887C2E" w:rsidRPr="00771F1A" w:rsidRDefault="00887C2E" w:rsidP="00887C2E">
      <w:pPr>
        <w:jc w:val="both"/>
        <w:rPr>
          <w:rFonts w:ascii="Century Gothic" w:hAnsi="Century Gothic"/>
          <w:szCs w:val="20"/>
        </w:rPr>
      </w:pPr>
      <w:r w:rsidRPr="00771F1A">
        <w:rPr>
          <w:rFonts w:ascii="Century Gothic" w:hAnsi="Century Gothic"/>
          <w:szCs w:val="20"/>
        </w:rPr>
        <w:t>El P.I.S, es integración, no suma de partes. Integración a la que aportan sistemáticamente todos los módulos o asignaturas de un curso, y donde se involucran docentes y estudiantes, quienes desde</w:t>
      </w:r>
      <w:r w:rsidRPr="00771F1A">
        <w:rPr>
          <w:rFonts w:ascii="Century Gothic" w:hAnsi="Century Gothic"/>
          <w:szCs w:val="20"/>
          <w:lang w:val="es-MX"/>
        </w:rPr>
        <w:t xml:space="preserve"> una mirada global, permiten la construcción de vinculaciones interdisciplinarias entre todas las asignaturas para poder enfrentar los desafíos múltiples y a menudo muy complejos de un mundo globalizado e híper-acelerado.</w:t>
      </w:r>
    </w:p>
    <w:p w14:paraId="18543A1D" w14:textId="77777777" w:rsidR="00887C2E" w:rsidRDefault="00887C2E" w:rsidP="00887C2E">
      <w:pPr>
        <w:jc w:val="both"/>
        <w:rPr>
          <w:rFonts w:ascii="Century Gothic" w:hAnsi="Century Gothic"/>
          <w:szCs w:val="20"/>
        </w:rPr>
      </w:pPr>
      <w:r w:rsidRPr="00771F1A">
        <w:rPr>
          <w:rFonts w:ascii="Century Gothic" w:hAnsi="Century Gothic"/>
          <w:szCs w:val="20"/>
        </w:rPr>
        <w:lastRenderedPageBreak/>
        <w:t xml:space="preserve">Epistemológicamente el PIS se fundamenta en el paradigma de la complejidad, cuyos principios se sustentan en la inter y </w:t>
      </w:r>
      <w:proofErr w:type="spellStart"/>
      <w:r w:rsidRPr="00771F1A">
        <w:rPr>
          <w:rFonts w:ascii="Century Gothic" w:hAnsi="Century Gothic"/>
          <w:szCs w:val="20"/>
        </w:rPr>
        <w:t>trans</w:t>
      </w:r>
      <w:proofErr w:type="spellEnd"/>
      <w:r w:rsidRPr="00771F1A">
        <w:rPr>
          <w:rFonts w:ascii="Century Gothic" w:hAnsi="Century Gothic"/>
          <w:szCs w:val="20"/>
        </w:rPr>
        <w:t xml:space="preserve">-disciplina,  lo que permite la comprensión e interpretación de la realidad de forma multidireccional y sistémica; así como pedagógicamente en los principios del paradigma constructivista, donde el estudiante aprende haciendo, descubriendo, construyendo, investigando; es decir se convierte en el principal protagonista de su aprendizaje; lo que le permite desarrollar habilidades cognitivas, </w:t>
      </w:r>
      <w:proofErr w:type="spellStart"/>
      <w:r w:rsidRPr="00771F1A">
        <w:rPr>
          <w:rFonts w:ascii="Century Gothic" w:hAnsi="Century Gothic"/>
          <w:szCs w:val="20"/>
        </w:rPr>
        <w:t>metacognitivas</w:t>
      </w:r>
      <w:proofErr w:type="spellEnd"/>
      <w:r w:rsidRPr="00771F1A">
        <w:rPr>
          <w:rFonts w:ascii="Century Gothic" w:hAnsi="Century Gothic"/>
          <w:szCs w:val="20"/>
        </w:rPr>
        <w:t xml:space="preserve"> (de organización, planificación, ejecución y evaluación), así como destrezas para el análisis, diseño, desarrollo y aplicación de técnicas e instrumentos de investigación-acción, basados en la observación, indagación, reflexión grupal, creatividad,  experimentación y la solución de problemas; para obtener aprendizajes significativos, es decir, un aprendizaje aplicable a la realidad o contexto.</w:t>
      </w:r>
    </w:p>
    <w:p w14:paraId="65644AAA" w14:textId="77777777" w:rsidR="00771F1A" w:rsidRPr="00771F1A" w:rsidRDefault="00771F1A" w:rsidP="00887C2E">
      <w:pPr>
        <w:jc w:val="both"/>
        <w:rPr>
          <w:rFonts w:ascii="Century Gothic" w:hAnsi="Century Gothic"/>
          <w:szCs w:val="20"/>
        </w:rPr>
      </w:pPr>
    </w:p>
    <w:p w14:paraId="7246310A" w14:textId="77777777" w:rsidR="00887C2E" w:rsidRPr="00771F1A" w:rsidRDefault="00887C2E" w:rsidP="00887C2E">
      <w:pPr>
        <w:pBdr>
          <w:top w:val="single" w:sz="4" w:space="1" w:color="auto"/>
          <w:left w:val="single" w:sz="4" w:space="4" w:color="auto"/>
          <w:bottom w:val="single" w:sz="4" w:space="1" w:color="auto"/>
          <w:right w:val="single" w:sz="4" w:space="4" w:color="auto"/>
        </w:pBdr>
        <w:ind w:left="426"/>
        <w:jc w:val="both"/>
        <w:rPr>
          <w:rFonts w:ascii="Century Gothic" w:hAnsi="Century Gothic"/>
          <w:b/>
          <w:szCs w:val="20"/>
        </w:rPr>
      </w:pPr>
      <w:r w:rsidRPr="00771F1A">
        <w:rPr>
          <w:rFonts w:ascii="Century Gothic" w:hAnsi="Century Gothic"/>
          <w:b/>
          <w:szCs w:val="20"/>
        </w:rPr>
        <w:t>El Proyecto Integrador de Saberes es una estrategia metodológica y evaluativa de investigación, direccionada al planteamiento y solución de problemas relacionados con la práctica profesional y calidad de vida; requiere de la articulación de asignaturas del nivel, unidades de organización curricular o de carrera.</w:t>
      </w:r>
    </w:p>
    <w:p w14:paraId="09D449EB" w14:textId="77777777" w:rsidR="00887C2E" w:rsidRPr="00771F1A" w:rsidRDefault="00887C2E" w:rsidP="00887C2E">
      <w:pPr>
        <w:pBdr>
          <w:top w:val="single" w:sz="4" w:space="1" w:color="auto"/>
          <w:left w:val="single" w:sz="4" w:space="4" w:color="auto"/>
          <w:bottom w:val="single" w:sz="4" w:space="1" w:color="auto"/>
          <w:right w:val="single" w:sz="4" w:space="4" w:color="auto"/>
        </w:pBdr>
        <w:ind w:left="426"/>
        <w:jc w:val="both"/>
        <w:rPr>
          <w:rFonts w:ascii="Century Gothic" w:hAnsi="Century Gothic"/>
          <w:b/>
          <w:szCs w:val="20"/>
        </w:rPr>
      </w:pPr>
    </w:p>
    <w:p w14:paraId="30246476" w14:textId="77777777" w:rsidR="00887C2E" w:rsidRPr="00771F1A" w:rsidRDefault="00887C2E" w:rsidP="00887C2E">
      <w:pPr>
        <w:pBdr>
          <w:top w:val="single" w:sz="4" w:space="1" w:color="auto"/>
          <w:left w:val="single" w:sz="4" w:space="4" w:color="auto"/>
          <w:bottom w:val="single" w:sz="4" w:space="1" w:color="auto"/>
          <w:right w:val="single" w:sz="4" w:space="4" w:color="auto"/>
        </w:pBdr>
        <w:ind w:left="426"/>
        <w:jc w:val="both"/>
        <w:rPr>
          <w:rFonts w:ascii="Century Gothic" w:hAnsi="Century Gothic"/>
          <w:b/>
          <w:szCs w:val="20"/>
        </w:rPr>
      </w:pPr>
      <w:r w:rsidRPr="00771F1A">
        <w:rPr>
          <w:rFonts w:ascii="Century Gothic" w:hAnsi="Century Gothic"/>
          <w:b/>
          <w:szCs w:val="20"/>
        </w:rPr>
        <w:t>Este proyecto implica CAMBIO DE ACTITUD DE LOS DOCENTES. Por tanto debe ser enriquecida con los aportes, e innovaciones que resulten de su aplicación. Seguramente este instructivo será pronto remplazado por formatos y matrices que surjan de la experimentación viva de los docentes. Lo importante es empezar ya.</w:t>
      </w:r>
    </w:p>
    <w:p w14:paraId="7F2EBD28" w14:textId="77777777" w:rsidR="00887C2E" w:rsidRPr="00771F1A" w:rsidRDefault="00887C2E" w:rsidP="00887C2E">
      <w:pPr>
        <w:ind w:left="426"/>
        <w:jc w:val="both"/>
        <w:rPr>
          <w:rFonts w:ascii="Century Gothic" w:hAnsi="Century Gothic"/>
          <w:szCs w:val="20"/>
        </w:rPr>
      </w:pPr>
    </w:p>
    <w:p w14:paraId="3F1BB3DF" w14:textId="77777777" w:rsidR="00887C2E" w:rsidRPr="00771F1A" w:rsidRDefault="00887C2E" w:rsidP="00887C2E">
      <w:pPr>
        <w:jc w:val="both"/>
        <w:rPr>
          <w:rFonts w:ascii="Century Gothic" w:hAnsi="Century Gothic"/>
          <w:b/>
          <w:sz w:val="22"/>
          <w:szCs w:val="20"/>
        </w:rPr>
      </w:pPr>
      <w:r w:rsidRPr="00771F1A">
        <w:rPr>
          <w:rFonts w:ascii="Century Gothic" w:hAnsi="Century Gothic"/>
          <w:b/>
          <w:sz w:val="22"/>
          <w:szCs w:val="20"/>
        </w:rPr>
        <w:t>2.- ¿PARA QUÉ SIRVE EL P.I.S?</w:t>
      </w:r>
    </w:p>
    <w:p w14:paraId="24D05418" w14:textId="77777777" w:rsidR="00887C2E" w:rsidRPr="00771F1A" w:rsidRDefault="00887C2E" w:rsidP="00375D56">
      <w:pPr>
        <w:numPr>
          <w:ilvl w:val="0"/>
          <w:numId w:val="2"/>
        </w:numPr>
        <w:ind w:left="360" w:hanging="360"/>
        <w:jc w:val="both"/>
        <w:rPr>
          <w:rFonts w:ascii="Century Gothic" w:hAnsi="Century Gothic"/>
          <w:szCs w:val="20"/>
        </w:rPr>
      </w:pPr>
      <w:r w:rsidRPr="00771F1A">
        <w:rPr>
          <w:rFonts w:ascii="Century Gothic" w:hAnsi="Century Gothic"/>
          <w:szCs w:val="20"/>
        </w:rPr>
        <w:t xml:space="preserve">Para lograr que los contenidos de las diferentes asignaturas tengan significado real, al integrarse entre sí para observar problemas del contexto y proponer soluciones. </w:t>
      </w:r>
    </w:p>
    <w:p w14:paraId="6736EDA4" w14:textId="77777777" w:rsidR="00887C2E" w:rsidRPr="00771F1A" w:rsidRDefault="00887C2E" w:rsidP="00375D56">
      <w:pPr>
        <w:numPr>
          <w:ilvl w:val="0"/>
          <w:numId w:val="2"/>
        </w:numPr>
        <w:ind w:left="360" w:hanging="360"/>
        <w:jc w:val="both"/>
        <w:rPr>
          <w:rFonts w:ascii="Century Gothic" w:hAnsi="Century Gothic"/>
          <w:szCs w:val="20"/>
        </w:rPr>
      </w:pPr>
      <w:r w:rsidRPr="00771F1A">
        <w:rPr>
          <w:rFonts w:ascii="Century Gothic" w:hAnsi="Century Gothic"/>
          <w:szCs w:val="20"/>
        </w:rPr>
        <w:t>Para aplicar los contenidos teóricos, metodológicos y procedimentales en la resolución de problemas.</w:t>
      </w:r>
    </w:p>
    <w:p w14:paraId="41478D03" w14:textId="77777777" w:rsidR="00887C2E" w:rsidRPr="00771F1A" w:rsidRDefault="00887C2E" w:rsidP="00375D56">
      <w:pPr>
        <w:numPr>
          <w:ilvl w:val="0"/>
          <w:numId w:val="2"/>
        </w:numPr>
        <w:ind w:left="360" w:hanging="360"/>
        <w:jc w:val="both"/>
        <w:rPr>
          <w:rFonts w:ascii="Century Gothic" w:hAnsi="Century Gothic"/>
          <w:szCs w:val="20"/>
        </w:rPr>
      </w:pPr>
      <w:r w:rsidRPr="00771F1A">
        <w:rPr>
          <w:rFonts w:ascii="Century Gothic" w:hAnsi="Century Gothic"/>
          <w:szCs w:val="20"/>
        </w:rPr>
        <w:t>Para fomentar el trabajo colaborativo propiciando escenarios que permiten el desarrollo de habilidades comunicativas, de tolerancia, respeto a la interculturalidad, inclusión y género.</w:t>
      </w:r>
    </w:p>
    <w:p w14:paraId="70F97D29" w14:textId="77777777" w:rsidR="00887C2E" w:rsidRPr="00771F1A" w:rsidRDefault="00887C2E" w:rsidP="00375D56">
      <w:pPr>
        <w:numPr>
          <w:ilvl w:val="0"/>
          <w:numId w:val="2"/>
        </w:numPr>
        <w:ind w:left="360" w:hanging="360"/>
        <w:jc w:val="both"/>
        <w:rPr>
          <w:rFonts w:ascii="Century Gothic" w:hAnsi="Century Gothic"/>
          <w:szCs w:val="20"/>
        </w:rPr>
      </w:pPr>
      <w:r w:rsidRPr="00771F1A">
        <w:rPr>
          <w:rFonts w:ascii="Century Gothic" w:hAnsi="Century Gothic"/>
          <w:szCs w:val="20"/>
        </w:rPr>
        <w:t xml:space="preserve">Para desarrollar el pensamiento sistémico y lógico  </w:t>
      </w:r>
    </w:p>
    <w:p w14:paraId="2E437C44" w14:textId="77777777" w:rsidR="00887C2E" w:rsidRPr="00771F1A" w:rsidRDefault="00887C2E" w:rsidP="00375D56">
      <w:pPr>
        <w:numPr>
          <w:ilvl w:val="0"/>
          <w:numId w:val="2"/>
        </w:numPr>
        <w:ind w:left="360" w:hanging="360"/>
        <w:jc w:val="both"/>
        <w:rPr>
          <w:rFonts w:ascii="Century Gothic" w:hAnsi="Century Gothic"/>
          <w:szCs w:val="20"/>
        </w:rPr>
      </w:pPr>
      <w:r w:rsidRPr="00771F1A">
        <w:rPr>
          <w:rFonts w:ascii="Century Gothic" w:hAnsi="Century Gothic"/>
          <w:szCs w:val="20"/>
        </w:rPr>
        <w:t>Para establecer espontáneamente la investigación como metodología de aprendizaje</w:t>
      </w:r>
    </w:p>
    <w:p w14:paraId="6E03059B" w14:textId="77777777" w:rsidR="00887C2E" w:rsidRPr="00771F1A" w:rsidRDefault="00887C2E" w:rsidP="00375D56">
      <w:pPr>
        <w:numPr>
          <w:ilvl w:val="0"/>
          <w:numId w:val="2"/>
        </w:numPr>
        <w:ind w:left="360" w:hanging="360"/>
        <w:jc w:val="both"/>
        <w:rPr>
          <w:rFonts w:ascii="Century Gothic" w:hAnsi="Century Gothic"/>
          <w:szCs w:val="20"/>
        </w:rPr>
      </w:pPr>
      <w:r w:rsidRPr="00771F1A">
        <w:rPr>
          <w:rFonts w:ascii="Century Gothic" w:hAnsi="Century Gothic"/>
          <w:szCs w:val="20"/>
        </w:rPr>
        <w:t>Para desarrollar el trabajo interdisciplinario de los docentes.</w:t>
      </w:r>
    </w:p>
    <w:p w14:paraId="04FB0166" w14:textId="77777777" w:rsidR="00887C2E" w:rsidRPr="00771F1A" w:rsidRDefault="00887C2E" w:rsidP="00375D56">
      <w:pPr>
        <w:numPr>
          <w:ilvl w:val="0"/>
          <w:numId w:val="2"/>
        </w:numPr>
        <w:ind w:left="360" w:hanging="360"/>
        <w:jc w:val="both"/>
        <w:rPr>
          <w:rFonts w:ascii="Century Gothic" w:hAnsi="Century Gothic"/>
          <w:szCs w:val="20"/>
        </w:rPr>
      </w:pPr>
      <w:r w:rsidRPr="00771F1A">
        <w:rPr>
          <w:rFonts w:ascii="Century Gothic" w:hAnsi="Century Gothic"/>
          <w:szCs w:val="20"/>
        </w:rPr>
        <w:t>Para adquirir habilidades de procesamiento, ordenamiento de datos y redacción crítica-reflexiva de los resultados de la investigación.</w:t>
      </w:r>
    </w:p>
    <w:p w14:paraId="2C7163B9" w14:textId="77777777" w:rsidR="00887C2E" w:rsidRPr="00771F1A" w:rsidRDefault="00887C2E" w:rsidP="00887C2E">
      <w:pPr>
        <w:jc w:val="both"/>
        <w:rPr>
          <w:rFonts w:ascii="Century Gothic" w:hAnsi="Century Gothic"/>
          <w:b/>
          <w:szCs w:val="20"/>
        </w:rPr>
      </w:pPr>
    </w:p>
    <w:p w14:paraId="150B767E" w14:textId="77777777" w:rsidR="00887C2E" w:rsidRPr="00771F1A" w:rsidRDefault="00887C2E" w:rsidP="00887C2E">
      <w:pPr>
        <w:jc w:val="both"/>
        <w:rPr>
          <w:rFonts w:ascii="Century Gothic" w:hAnsi="Century Gothic"/>
          <w:b/>
          <w:sz w:val="22"/>
          <w:szCs w:val="20"/>
        </w:rPr>
      </w:pPr>
      <w:r w:rsidRPr="00771F1A">
        <w:rPr>
          <w:rFonts w:ascii="Century Gothic" w:hAnsi="Century Gothic"/>
          <w:b/>
          <w:sz w:val="22"/>
          <w:szCs w:val="20"/>
        </w:rPr>
        <w:t xml:space="preserve">3.- ¿QUÉ CARACTERÍSTICAS BÁSICAS DEBEN POSEER LOS DOCENTES? </w:t>
      </w:r>
    </w:p>
    <w:p w14:paraId="2DF8D6D6" w14:textId="77777777" w:rsidR="00887C2E" w:rsidRPr="00771F1A" w:rsidRDefault="00887C2E" w:rsidP="00375D56">
      <w:pPr>
        <w:numPr>
          <w:ilvl w:val="0"/>
          <w:numId w:val="3"/>
        </w:numPr>
        <w:ind w:left="360" w:hanging="360"/>
        <w:jc w:val="both"/>
        <w:rPr>
          <w:rFonts w:ascii="Century Gothic" w:hAnsi="Century Gothic"/>
          <w:szCs w:val="20"/>
        </w:rPr>
      </w:pPr>
      <w:r w:rsidRPr="00771F1A">
        <w:rPr>
          <w:rFonts w:ascii="Century Gothic" w:hAnsi="Century Gothic"/>
          <w:szCs w:val="20"/>
        </w:rPr>
        <w:t>Poseer un pensamiento complejo, capaz de observar los fenómenos desde diversas categorías o dimensiones, como situaciones dinámicas y en constante cambio.</w:t>
      </w:r>
    </w:p>
    <w:p w14:paraId="3E5688EA" w14:textId="77777777" w:rsidR="00887C2E" w:rsidRPr="00771F1A" w:rsidRDefault="00887C2E" w:rsidP="00375D56">
      <w:pPr>
        <w:numPr>
          <w:ilvl w:val="0"/>
          <w:numId w:val="3"/>
        </w:numPr>
        <w:ind w:left="360" w:hanging="360"/>
        <w:jc w:val="both"/>
        <w:rPr>
          <w:rFonts w:ascii="Century Gothic" w:hAnsi="Century Gothic"/>
          <w:szCs w:val="20"/>
        </w:rPr>
      </w:pPr>
      <w:r w:rsidRPr="00771F1A">
        <w:rPr>
          <w:rFonts w:ascii="Century Gothic" w:hAnsi="Century Gothic"/>
          <w:szCs w:val="20"/>
        </w:rPr>
        <w:t xml:space="preserve">Poseer una mente abierta, predispuesta a aceptar cambios, así como la crítica y autocrítica como herramienta de trabajo. </w:t>
      </w:r>
    </w:p>
    <w:p w14:paraId="18CF4331" w14:textId="77777777" w:rsidR="00887C2E" w:rsidRPr="00771F1A" w:rsidRDefault="00887C2E" w:rsidP="00375D56">
      <w:pPr>
        <w:numPr>
          <w:ilvl w:val="0"/>
          <w:numId w:val="3"/>
        </w:numPr>
        <w:ind w:left="360" w:hanging="360"/>
        <w:jc w:val="both"/>
        <w:rPr>
          <w:rFonts w:ascii="Century Gothic" w:hAnsi="Century Gothic"/>
          <w:szCs w:val="20"/>
        </w:rPr>
      </w:pPr>
      <w:r w:rsidRPr="00771F1A">
        <w:rPr>
          <w:rFonts w:ascii="Century Gothic" w:hAnsi="Century Gothic"/>
          <w:szCs w:val="20"/>
        </w:rPr>
        <w:t>Contar con habilidades para el trabajo en equipo, generando liderazgo colectivo.</w:t>
      </w:r>
    </w:p>
    <w:p w14:paraId="62515B88" w14:textId="77777777" w:rsidR="00887C2E" w:rsidRPr="00771F1A" w:rsidRDefault="00887C2E" w:rsidP="00375D56">
      <w:pPr>
        <w:numPr>
          <w:ilvl w:val="0"/>
          <w:numId w:val="3"/>
        </w:numPr>
        <w:ind w:left="360" w:hanging="360"/>
        <w:jc w:val="both"/>
        <w:rPr>
          <w:rFonts w:ascii="Century Gothic" w:hAnsi="Century Gothic"/>
          <w:szCs w:val="20"/>
        </w:rPr>
      </w:pPr>
      <w:r w:rsidRPr="00771F1A">
        <w:rPr>
          <w:rFonts w:ascii="Century Gothic" w:hAnsi="Century Gothic"/>
          <w:szCs w:val="20"/>
        </w:rPr>
        <w:t>Habilidades de comunicación asertivas.</w:t>
      </w:r>
    </w:p>
    <w:p w14:paraId="66315B1A" w14:textId="77777777" w:rsidR="00887C2E" w:rsidRPr="00771F1A" w:rsidRDefault="00887C2E" w:rsidP="00375D56">
      <w:pPr>
        <w:numPr>
          <w:ilvl w:val="0"/>
          <w:numId w:val="3"/>
        </w:numPr>
        <w:ind w:left="360" w:hanging="360"/>
        <w:jc w:val="both"/>
        <w:rPr>
          <w:rFonts w:ascii="Century Gothic" w:hAnsi="Century Gothic"/>
          <w:szCs w:val="20"/>
        </w:rPr>
      </w:pPr>
      <w:r w:rsidRPr="00771F1A">
        <w:rPr>
          <w:rFonts w:ascii="Century Gothic" w:hAnsi="Century Gothic"/>
          <w:szCs w:val="20"/>
        </w:rPr>
        <w:t>Poseer habilidades para observar  y analizar  el contexto</w:t>
      </w:r>
    </w:p>
    <w:p w14:paraId="0E80E777" w14:textId="77777777" w:rsidR="00887C2E" w:rsidRDefault="00887C2E" w:rsidP="00375D56">
      <w:pPr>
        <w:numPr>
          <w:ilvl w:val="0"/>
          <w:numId w:val="3"/>
        </w:numPr>
        <w:ind w:left="360" w:hanging="360"/>
        <w:jc w:val="both"/>
        <w:rPr>
          <w:rFonts w:ascii="Century Gothic" w:hAnsi="Century Gothic"/>
          <w:szCs w:val="20"/>
        </w:rPr>
      </w:pPr>
      <w:r w:rsidRPr="00771F1A">
        <w:rPr>
          <w:rFonts w:ascii="Century Gothic" w:hAnsi="Century Gothic"/>
          <w:szCs w:val="20"/>
        </w:rPr>
        <w:t>Aplicar los conocimientos del proceso de investigación científica.</w:t>
      </w:r>
    </w:p>
    <w:p w14:paraId="539145EE" w14:textId="77777777" w:rsidR="00771F1A" w:rsidRPr="00771F1A" w:rsidRDefault="00771F1A" w:rsidP="00375D56">
      <w:pPr>
        <w:numPr>
          <w:ilvl w:val="0"/>
          <w:numId w:val="3"/>
        </w:numPr>
        <w:ind w:left="360" w:hanging="360"/>
        <w:jc w:val="both"/>
        <w:rPr>
          <w:rFonts w:ascii="Century Gothic" w:hAnsi="Century Gothic"/>
          <w:szCs w:val="20"/>
        </w:rPr>
      </w:pPr>
    </w:p>
    <w:p w14:paraId="4AE67342" w14:textId="77777777" w:rsidR="00887C2E" w:rsidRPr="00771F1A" w:rsidRDefault="00887C2E" w:rsidP="00887C2E">
      <w:pPr>
        <w:contextualSpacing/>
        <w:jc w:val="both"/>
        <w:rPr>
          <w:rFonts w:ascii="Century Gothic" w:hAnsi="Century Gothic"/>
          <w:b/>
          <w:sz w:val="22"/>
          <w:szCs w:val="20"/>
        </w:rPr>
      </w:pPr>
      <w:r w:rsidRPr="00771F1A">
        <w:rPr>
          <w:rFonts w:ascii="Century Gothic" w:hAnsi="Century Gothic"/>
          <w:b/>
          <w:sz w:val="22"/>
          <w:szCs w:val="20"/>
        </w:rPr>
        <w:t xml:space="preserve">4. ¿QUIENES PARTICIPAN EN LOS PIS? </w:t>
      </w:r>
    </w:p>
    <w:p w14:paraId="05E098E6" w14:textId="77777777" w:rsidR="00887C2E" w:rsidRPr="00771F1A" w:rsidRDefault="00887C2E" w:rsidP="00887C2E">
      <w:pPr>
        <w:contextualSpacing/>
        <w:jc w:val="both"/>
        <w:rPr>
          <w:rFonts w:ascii="Century Gothic" w:hAnsi="Century Gothic"/>
          <w:szCs w:val="20"/>
        </w:rPr>
      </w:pPr>
    </w:p>
    <w:p w14:paraId="145674F1" w14:textId="08823136" w:rsidR="00887C2E" w:rsidRPr="00771F1A" w:rsidRDefault="00887C2E" w:rsidP="00887C2E">
      <w:pPr>
        <w:contextualSpacing/>
        <w:jc w:val="both"/>
        <w:rPr>
          <w:rFonts w:ascii="Century Gothic" w:hAnsi="Century Gothic"/>
          <w:szCs w:val="20"/>
        </w:rPr>
      </w:pPr>
      <w:r w:rsidRPr="00771F1A">
        <w:rPr>
          <w:rFonts w:ascii="Century Gothic" w:hAnsi="Century Gothic"/>
          <w:b/>
          <w:noProof/>
          <w:szCs w:val="20"/>
          <w:u w:val="single"/>
          <w:lang w:val="es-EC" w:eastAsia="es-EC"/>
        </w:rPr>
        <w:drawing>
          <wp:inline distT="0" distB="0" distL="0" distR="0" wp14:anchorId="3429162B" wp14:editId="0B1A3C26">
            <wp:extent cx="5396865" cy="3148330"/>
            <wp:effectExtent l="0" t="0" r="13335" b="13970"/>
            <wp:docPr id="3" name="Diagrama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3D0FCAB" w14:textId="77777777" w:rsidR="00887C2E" w:rsidRPr="00771F1A" w:rsidRDefault="00887C2E" w:rsidP="00771F1A">
      <w:pPr>
        <w:pStyle w:val="Default"/>
        <w:spacing w:line="360" w:lineRule="auto"/>
        <w:jc w:val="both"/>
        <w:rPr>
          <w:rFonts w:ascii="Century Gothic" w:hAnsi="Century Gothic"/>
          <w:bCs/>
          <w:color w:val="auto"/>
          <w:sz w:val="20"/>
          <w:szCs w:val="20"/>
        </w:rPr>
      </w:pPr>
      <w:r w:rsidRPr="00771F1A">
        <w:rPr>
          <w:rFonts w:ascii="Century Gothic" w:hAnsi="Century Gothic"/>
          <w:bCs/>
          <w:color w:val="auto"/>
          <w:sz w:val="20"/>
          <w:szCs w:val="20"/>
        </w:rPr>
        <w:t>Organización de los equipos de trabajo: Proyecto integrador-proyecto metodológico (</w:t>
      </w:r>
      <w:proofErr w:type="spellStart"/>
      <w:r w:rsidRPr="00771F1A">
        <w:rPr>
          <w:rFonts w:ascii="Century Gothic" w:hAnsi="Century Gothic"/>
          <w:bCs/>
          <w:color w:val="auto"/>
          <w:sz w:val="20"/>
          <w:szCs w:val="20"/>
        </w:rPr>
        <w:t>SENESCYT</w:t>
      </w:r>
      <w:proofErr w:type="spellEnd"/>
      <w:r w:rsidRPr="00771F1A">
        <w:rPr>
          <w:rFonts w:ascii="Century Gothic" w:hAnsi="Century Gothic"/>
          <w:bCs/>
          <w:color w:val="auto"/>
          <w:sz w:val="20"/>
          <w:szCs w:val="20"/>
        </w:rPr>
        <w:t>, 2013)</w:t>
      </w:r>
    </w:p>
    <w:p w14:paraId="4D124B38" w14:textId="77777777" w:rsidR="00887C2E" w:rsidRPr="00771F1A" w:rsidRDefault="00887C2E" w:rsidP="00887C2E">
      <w:pPr>
        <w:pStyle w:val="Default"/>
        <w:spacing w:line="360" w:lineRule="auto"/>
        <w:jc w:val="both"/>
        <w:rPr>
          <w:rFonts w:ascii="Century Gothic" w:hAnsi="Century Gothic"/>
          <w:color w:val="auto"/>
          <w:sz w:val="20"/>
          <w:szCs w:val="20"/>
        </w:rPr>
      </w:pPr>
      <w:r w:rsidRPr="00771F1A">
        <w:rPr>
          <w:rFonts w:ascii="Century Gothic" w:hAnsi="Century Gothic"/>
          <w:color w:val="auto"/>
          <w:sz w:val="20"/>
          <w:szCs w:val="20"/>
        </w:rPr>
        <w:t>Los docentes en conjunto con el tutor, participan en la organización, diseño, ejecución y evaluación del PIS.</w:t>
      </w:r>
    </w:p>
    <w:p w14:paraId="10F7FA0E" w14:textId="77777777" w:rsidR="00887C2E" w:rsidRPr="00771F1A" w:rsidRDefault="00887C2E" w:rsidP="00887C2E">
      <w:pPr>
        <w:pStyle w:val="Default"/>
        <w:spacing w:line="360" w:lineRule="auto"/>
        <w:jc w:val="both"/>
        <w:rPr>
          <w:rFonts w:ascii="Century Gothic" w:hAnsi="Century Gothic"/>
          <w:color w:val="auto"/>
          <w:sz w:val="20"/>
          <w:szCs w:val="20"/>
        </w:rPr>
      </w:pPr>
      <w:r w:rsidRPr="00771F1A">
        <w:rPr>
          <w:rFonts w:ascii="Century Gothic" w:hAnsi="Century Gothic"/>
          <w:color w:val="auto"/>
          <w:sz w:val="20"/>
          <w:szCs w:val="20"/>
        </w:rPr>
        <w:t>Es necesario conformar equipos de trabajo que permitan viabilizar la ejecución de los proyectos y la participación activa, priorizando el cumplimiento de los objetivos colectivos de formación.</w:t>
      </w:r>
    </w:p>
    <w:p w14:paraId="144098F2" w14:textId="77777777" w:rsidR="00887C2E" w:rsidRPr="00771F1A" w:rsidRDefault="00887C2E" w:rsidP="00887C2E">
      <w:pPr>
        <w:pStyle w:val="Default"/>
        <w:spacing w:line="360" w:lineRule="auto"/>
        <w:jc w:val="both"/>
        <w:rPr>
          <w:rFonts w:ascii="Century Gothic" w:hAnsi="Century Gothic"/>
          <w:color w:val="auto"/>
          <w:sz w:val="20"/>
          <w:szCs w:val="20"/>
        </w:rPr>
      </w:pPr>
    </w:p>
    <w:p w14:paraId="0D3835B0" w14:textId="77777777" w:rsidR="00887C2E" w:rsidRPr="00771F1A" w:rsidRDefault="00887C2E" w:rsidP="00887C2E">
      <w:pPr>
        <w:pStyle w:val="Default"/>
        <w:spacing w:line="360" w:lineRule="auto"/>
        <w:jc w:val="both"/>
        <w:rPr>
          <w:rFonts w:ascii="Century Gothic" w:hAnsi="Century Gothic"/>
          <w:color w:val="auto"/>
          <w:sz w:val="20"/>
          <w:szCs w:val="20"/>
        </w:rPr>
      </w:pPr>
      <w:r w:rsidRPr="00771F1A">
        <w:rPr>
          <w:rFonts w:ascii="Century Gothic" w:hAnsi="Century Gothic"/>
          <w:color w:val="auto"/>
          <w:sz w:val="20"/>
          <w:szCs w:val="20"/>
        </w:rPr>
        <w:lastRenderedPageBreak/>
        <w:t>El cumplimiento de roles debe ser cíclica, lo cual aporta a los criterios del liderazgo colectivo y propicia la auto-evaluación del estudiante sobre sus potencialidades y debilidades.</w:t>
      </w:r>
    </w:p>
    <w:p w14:paraId="11FA1BCB" w14:textId="77777777" w:rsidR="00771F1A" w:rsidRDefault="00771F1A" w:rsidP="00887C2E">
      <w:pPr>
        <w:contextualSpacing/>
        <w:jc w:val="both"/>
        <w:rPr>
          <w:rFonts w:ascii="Century Gothic" w:hAnsi="Century Gothic"/>
          <w:b/>
          <w:szCs w:val="20"/>
        </w:rPr>
      </w:pPr>
    </w:p>
    <w:p w14:paraId="4E93F5FC" w14:textId="77777777" w:rsidR="00887C2E" w:rsidRPr="00771F1A" w:rsidRDefault="00887C2E" w:rsidP="00887C2E">
      <w:pPr>
        <w:contextualSpacing/>
        <w:jc w:val="both"/>
        <w:rPr>
          <w:rFonts w:ascii="Century Gothic" w:hAnsi="Century Gothic"/>
          <w:b/>
          <w:sz w:val="22"/>
          <w:szCs w:val="20"/>
        </w:rPr>
      </w:pPr>
      <w:r w:rsidRPr="00771F1A">
        <w:rPr>
          <w:rFonts w:ascii="Century Gothic" w:hAnsi="Century Gothic"/>
          <w:b/>
          <w:sz w:val="22"/>
          <w:szCs w:val="20"/>
        </w:rPr>
        <w:t>5. ¿CÓMO ELABORAR EL PROYECTO DE INTEGRACIÓN DE SABERES?</w:t>
      </w:r>
    </w:p>
    <w:p w14:paraId="1D50AA27" w14:textId="77777777" w:rsidR="00887C2E" w:rsidRDefault="00887C2E" w:rsidP="00887C2E">
      <w:pPr>
        <w:pStyle w:val="Estilo3"/>
        <w:rPr>
          <w:rFonts w:ascii="Century Gothic" w:hAnsi="Century Gothic"/>
          <w:sz w:val="20"/>
          <w:szCs w:val="20"/>
          <w:lang w:val="es-EC"/>
        </w:rPr>
      </w:pPr>
      <w:r w:rsidRPr="00771F1A">
        <w:rPr>
          <w:rFonts w:ascii="Century Gothic" w:hAnsi="Century Gothic"/>
          <w:sz w:val="20"/>
          <w:szCs w:val="20"/>
          <w:lang w:val="es-EC"/>
        </w:rPr>
        <w:t xml:space="preserve">Se propone la siguiente metodología, misma que surge como un aporte del equipo de docentes de la Unidad de Planificación Académica UPA-UNACH 2014,  presentado en su libro Metodología del Rediseño Curricular desde la perspectiva integradora del </w:t>
      </w:r>
      <w:proofErr w:type="spellStart"/>
      <w:r w:rsidRPr="00771F1A">
        <w:rPr>
          <w:rFonts w:ascii="Century Gothic" w:hAnsi="Century Gothic"/>
          <w:sz w:val="20"/>
          <w:szCs w:val="20"/>
          <w:lang w:val="es-EC"/>
        </w:rPr>
        <w:t>PNBV</w:t>
      </w:r>
      <w:proofErr w:type="spellEnd"/>
      <w:r w:rsidRPr="00771F1A">
        <w:rPr>
          <w:rFonts w:ascii="Century Gothic" w:hAnsi="Century Gothic"/>
          <w:sz w:val="20"/>
          <w:szCs w:val="20"/>
          <w:lang w:val="es-EC"/>
        </w:rPr>
        <w:t>.  A continuación, se expone las fases metodológicas que permitirán identificar núcleos que permitan la articulación entre asignaturas (puentes integradores) hasta la planificación del Proyecto Integrador de Saberes.</w:t>
      </w:r>
    </w:p>
    <w:p w14:paraId="4309060D" w14:textId="77777777" w:rsidR="00771F1A" w:rsidRPr="00771F1A" w:rsidRDefault="00771F1A" w:rsidP="00887C2E">
      <w:pPr>
        <w:pStyle w:val="Estilo3"/>
        <w:rPr>
          <w:rFonts w:ascii="Century Gothic" w:hAnsi="Century Gothic"/>
          <w:sz w:val="20"/>
          <w:szCs w:val="20"/>
          <w:lang w:val="es-EC"/>
        </w:rPr>
      </w:pPr>
    </w:p>
    <w:p w14:paraId="1B1BF071" w14:textId="77777777" w:rsidR="00887C2E" w:rsidRPr="00771F1A" w:rsidRDefault="00887C2E" w:rsidP="00375D56">
      <w:pPr>
        <w:pStyle w:val="Estilo3"/>
        <w:numPr>
          <w:ilvl w:val="1"/>
          <w:numId w:val="10"/>
        </w:numPr>
        <w:tabs>
          <w:tab w:val="left" w:pos="2127"/>
        </w:tabs>
        <w:jc w:val="left"/>
        <w:rPr>
          <w:rFonts w:ascii="Century Gothic" w:hAnsi="Century Gothic"/>
          <w:sz w:val="22"/>
          <w:szCs w:val="20"/>
        </w:rPr>
      </w:pPr>
      <w:r w:rsidRPr="00771F1A">
        <w:rPr>
          <w:rFonts w:ascii="Century Gothic" w:hAnsi="Century Gothic"/>
          <w:b/>
          <w:bCs/>
          <w:sz w:val="22"/>
          <w:szCs w:val="20"/>
          <w:lang w:val="es-MX"/>
        </w:rPr>
        <w:t>LISTADO ANALÍTICO DE ASIGNATURAS</w:t>
      </w:r>
    </w:p>
    <w:p w14:paraId="19E3DB5F" w14:textId="77777777" w:rsidR="00887C2E" w:rsidRPr="00771F1A" w:rsidRDefault="00887C2E" w:rsidP="00887C2E">
      <w:pPr>
        <w:jc w:val="both"/>
        <w:rPr>
          <w:rFonts w:ascii="Century Gothic" w:hAnsi="Century Gothic"/>
          <w:szCs w:val="20"/>
        </w:rPr>
      </w:pPr>
      <w:r w:rsidRPr="00771F1A">
        <w:rPr>
          <w:rFonts w:ascii="Century Gothic" w:hAnsi="Century Gothic"/>
          <w:szCs w:val="20"/>
        </w:rPr>
        <w:t xml:space="preserve">Revisar una por una las diferentes asignaturas del semestre o nivel  considerado los objetivos generales y específicos que las estructuran. El propósito es llevar a cabo un examen detallado de este listado de asignaturas, para pasar a la identificación de núcleos </w:t>
      </w:r>
      <w:proofErr w:type="spellStart"/>
      <w:r w:rsidRPr="00771F1A">
        <w:rPr>
          <w:rFonts w:ascii="Century Gothic" w:hAnsi="Century Gothic"/>
          <w:szCs w:val="20"/>
        </w:rPr>
        <w:t>problémicos</w:t>
      </w:r>
      <w:proofErr w:type="spellEnd"/>
      <w:r w:rsidRPr="00771F1A">
        <w:rPr>
          <w:rFonts w:ascii="Century Gothic" w:hAnsi="Century Gothic"/>
          <w:szCs w:val="20"/>
        </w:rPr>
        <w:t xml:space="preserve">  (trata de una </w:t>
      </w:r>
      <w:r w:rsidRPr="00771F1A">
        <w:rPr>
          <w:rFonts w:ascii="Century Gothic" w:hAnsi="Century Gothic"/>
          <w:szCs w:val="20"/>
          <w:lang w:val="es-MX"/>
        </w:rPr>
        <w:t xml:space="preserve">idea, una noción, un concepto no directamente incluido en el listado de temas de la asignatura considerada, pero que </w:t>
      </w:r>
      <w:r w:rsidRPr="00771F1A">
        <w:rPr>
          <w:rFonts w:ascii="Century Gothic" w:hAnsi="Century Gothic"/>
          <w:iCs/>
          <w:szCs w:val="20"/>
          <w:lang w:val="es-MX"/>
        </w:rPr>
        <w:t>emerge</w:t>
      </w:r>
      <w:r w:rsidRPr="00771F1A">
        <w:rPr>
          <w:rFonts w:ascii="Century Gothic" w:hAnsi="Century Gothic"/>
          <w:szCs w:val="20"/>
          <w:lang w:val="es-MX"/>
        </w:rPr>
        <w:t xml:space="preserve"> de su estructura general).</w:t>
      </w:r>
    </w:p>
    <w:p w14:paraId="55638774" w14:textId="77777777" w:rsidR="00887C2E" w:rsidRDefault="00887C2E" w:rsidP="00887C2E">
      <w:pPr>
        <w:pStyle w:val="Estilo3"/>
        <w:rPr>
          <w:rFonts w:ascii="Century Gothic" w:hAnsi="Century Gothic"/>
          <w:sz w:val="20"/>
          <w:szCs w:val="20"/>
          <w:lang w:val="es-MX"/>
        </w:rPr>
      </w:pPr>
      <w:r w:rsidRPr="00771F1A">
        <w:rPr>
          <w:rFonts w:ascii="Century Gothic" w:hAnsi="Century Gothic"/>
          <w:sz w:val="20"/>
          <w:szCs w:val="20"/>
        </w:rPr>
        <w:t>D</w:t>
      </w:r>
      <w:proofErr w:type="spellStart"/>
      <w:r w:rsidRPr="00771F1A">
        <w:rPr>
          <w:rFonts w:ascii="Century Gothic" w:hAnsi="Century Gothic"/>
          <w:sz w:val="20"/>
          <w:szCs w:val="20"/>
          <w:lang w:val="es-MX"/>
        </w:rPr>
        <w:t>e</w:t>
      </w:r>
      <w:proofErr w:type="spellEnd"/>
      <w:r w:rsidRPr="00771F1A">
        <w:rPr>
          <w:rFonts w:ascii="Century Gothic" w:hAnsi="Century Gothic"/>
          <w:sz w:val="20"/>
          <w:szCs w:val="20"/>
          <w:lang w:val="es-MX"/>
        </w:rPr>
        <w:t xml:space="preserve"> momento se trata de pensar en </w:t>
      </w:r>
      <w:r w:rsidRPr="00771F1A">
        <w:rPr>
          <w:rFonts w:ascii="Century Gothic" w:hAnsi="Century Gothic"/>
          <w:b/>
          <w:bCs/>
          <w:sz w:val="20"/>
          <w:szCs w:val="20"/>
          <w:lang w:val="es-MX"/>
        </w:rPr>
        <w:t>núcleos problemáticos</w:t>
      </w:r>
      <w:r w:rsidRPr="00771F1A">
        <w:rPr>
          <w:rFonts w:ascii="Century Gothic" w:hAnsi="Century Gothic"/>
          <w:sz w:val="20"/>
          <w:szCs w:val="20"/>
          <w:lang w:val="es-MX"/>
        </w:rPr>
        <w:t xml:space="preserve"> que tendremos, que contextualizar y vincular.</w:t>
      </w:r>
    </w:p>
    <w:p w14:paraId="4C39E941" w14:textId="77777777" w:rsidR="00771F1A" w:rsidRPr="00771F1A" w:rsidRDefault="00771F1A" w:rsidP="00887C2E">
      <w:pPr>
        <w:pStyle w:val="Estilo3"/>
        <w:rPr>
          <w:rFonts w:ascii="Century Gothic" w:hAnsi="Century Gothic"/>
          <w:sz w:val="20"/>
          <w:szCs w:val="20"/>
          <w:lang w:val="es-MX"/>
        </w:rPr>
      </w:pPr>
    </w:p>
    <w:p w14:paraId="665052F7" w14:textId="77777777" w:rsidR="00887C2E" w:rsidRPr="00771F1A" w:rsidRDefault="00887C2E" w:rsidP="00887C2E">
      <w:pPr>
        <w:jc w:val="both"/>
        <w:rPr>
          <w:rFonts w:ascii="Century Gothic" w:hAnsi="Century Gothic"/>
          <w:szCs w:val="20"/>
        </w:rPr>
      </w:pPr>
      <w:r w:rsidRPr="00771F1A">
        <w:rPr>
          <w:rFonts w:ascii="Century Gothic" w:hAnsi="Century Gothic"/>
          <w:szCs w:val="20"/>
          <w:u w:val="single"/>
        </w:rPr>
        <w:t>Las preguntas que regirán esta fase son</w:t>
      </w:r>
      <w:r w:rsidRPr="00771F1A">
        <w:rPr>
          <w:rFonts w:ascii="Century Gothic" w:hAnsi="Century Gothic"/>
          <w:szCs w:val="20"/>
        </w:rPr>
        <w:t xml:space="preserve">: </w:t>
      </w:r>
    </w:p>
    <w:p w14:paraId="328BC82A" w14:textId="77777777" w:rsidR="00887C2E" w:rsidRPr="00771F1A" w:rsidRDefault="00887C2E" w:rsidP="00375D56">
      <w:pPr>
        <w:numPr>
          <w:ilvl w:val="0"/>
          <w:numId w:val="8"/>
        </w:numPr>
        <w:contextualSpacing/>
        <w:jc w:val="both"/>
        <w:rPr>
          <w:rFonts w:ascii="Century Gothic" w:hAnsi="Century Gothic"/>
          <w:szCs w:val="20"/>
        </w:rPr>
      </w:pPr>
      <w:r w:rsidRPr="00771F1A">
        <w:rPr>
          <w:rFonts w:ascii="Century Gothic" w:hAnsi="Century Gothic"/>
          <w:szCs w:val="20"/>
        </w:rPr>
        <w:t>¿Cómo poner de manifiesto la dimensión implícita de una asignatura?</w:t>
      </w:r>
    </w:p>
    <w:p w14:paraId="378AC574" w14:textId="77777777" w:rsidR="00887C2E" w:rsidRPr="00771F1A" w:rsidRDefault="00887C2E" w:rsidP="00375D56">
      <w:pPr>
        <w:numPr>
          <w:ilvl w:val="0"/>
          <w:numId w:val="8"/>
        </w:numPr>
        <w:contextualSpacing/>
        <w:jc w:val="both"/>
        <w:rPr>
          <w:rFonts w:ascii="Century Gothic" w:hAnsi="Century Gothic"/>
          <w:szCs w:val="20"/>
        </w:rPr>
      </w:pPr>
      <w:r w:rsidRPr="00771F1A">
        <w:rPr>
          <w:rFonts w:ascii="Century Gothic" w:hAnsi="Century Gothic"/>
          <w:szCs w:val="20"/>
        </w:rPr>
        <w:t>¿En qué me  hace pensar esta asignatura y la definición de sus objetivos?</w:t>
      </w:r>
    </w:p>
    <w:p w14:paraId="61C5D6F2" w14:textId="77777777" w:rsidR="00887C2E" w:rsidRPr="00771F1A" w:rsidRDefault="00887C2E" w:rsidP="00375D56">
      <w:pPr>
        <w:numPr>
          <w:ilvl w:val="0"/>
          <w:numId w:val="8"/>
        </w:numPr>
        <w:contextualSpacing/>
        <w:jc w:val="both"/>
        <w:rPr>
          <w:rFonts w:ascii="Century Gothic" w:hAnsi="Century Gothic"/>
          <w:szCs w:val="20"/>
        </w:rPr>
      </w:pPr>
      <w:r w:rsidRPr="00771F1A">
        <w:rPr>
          <w:rFonts w:ascii="Century Gothic" w:hAnsi="Century Gothic"/>
          <w:szCs w:val="20"/>
        </w:rPr>
        <w:t>¿Qué problemáticas emanan de mi comprensión de esta asignatura?</w:t>
      </w:r>
    </w:p>
    <w:p w14:paraId="7DD3D9A7" w14:textId="77777777" w:rsidR="00887C2E" w:rsidRPr="00771F1A" w:rsidRDefault="00887C2E" w:rsidP="00887C2E">
      <w:pPr>
        <w:jc w:val="both"/>
        <w:rPr>
          <w:rFonts w:ascii="Century Gothic" w:hAnsi="Century Gothic"/>
          <w:szCs w:val="20"/>
        </w:rPr>
      </w:pPr>
      <w:r w:rsidRPr="00771F1A">
        <w:rPr>
          <w:rFonts w:ascii="Century Gothic" w:hAnsi="Century Gothic"/>
          <w:szCs w:val="20"/>
        </w:rPr>
        <w:t>Ejemplo:</w:t>
      </w:r>
    </w:p>
    <w:tbl>
      <w:tblPr>
        <w:tblStyle w:val="Tablaconcuadrcula"/>
        <w:tblW w:w="5000" w:type="pct"/>
        <w:tblLook w:val="04A0" w:firstRow="1" w:lastRow="0" w:firstColumn="1" w:lastColumn="0" w:noHBand="0" w:noVBand="1"/>
      </w:tblPr>
      <w:tblGrid>
        <w:gridCol w:w="2082"/>
        <w:gridCol w:w="4516"/>
        <w:gridCol w:w="2399"/>
      </w:tblGrid>
      <w:tr w:rsidR="00887C2E" w:rsidRPr="00771F1A" w14:paraId="4EBDCFEF" w14:textId="77777777" w:rsidTr="00771F1A">
        <w:trPr>
          <w:trHeight w:val="964"/>
        </w:trPr>
        <w:tc>
          <w:tcPr>
            <w:tcW w:w="1157" w:type="pct"/>
            <w:hideMark/>
          </w:tcPr>
          <w:p w14:paraId="4351D068" w14:textId="77777777" w:rsidR="00887C2E" w:rsidRPr="00771F1A" w:rsidRDefault="00887C2E" w:rsidP="00C131F9">
            <w:pPr>
              <w:jc w:val="center"/>
              <w:rPr>
                <w:rFonts w:ascii="Century Gothic" w:hAnsi="Century Gothic"/>
                <w:szCs w:val="20"/>
              </w:rPr>
            </w:pPr>
            <w:r w:rsidRPr="00771F1A">
              <w:rPr>
                <w:rFonts w:ascii="Century Gothic" w:hAnsi="Century Gothic"/>
                <w:b/>
                <w:bCs/>
                <w:kern w:val="24"/>
                <w:szCs w:val="20"/>
                <w:lang w:val="es-MX"/>
              </w:rPr>
              <w:t>Asignaturas</w:t>
            </w:r>
          </w:p>
        </w:tc>
        <w:tc>
          <w:tcPr>
            <w:tcW w:w="2509" w:type="pct"/>
            <w:hideMark/>
          </w:tcPr>
          <w:p w14:paraId="34B4FF79" w14:textId="77777777" w:rsidR="00887C2E" w:rsidRPr="00771F1A" w:rsidRDefault="00887C2E" w:rsidP="00C131F9">
            <w:pPr>
              <w:jc w:val="center"/>
              <w:rPr>
                <w:rFonts w:ascii="Century Gothic" w:hAnsi="Century Gothic"/>
                <w:szCs w:val="20"/>
              </w:rPr>
            </w:pPr>
            <w:r w:rsidRPr="00771F1A">
              <w:rPr>
                <w:rFonts w:ascii="Century Gothic" w:hAnsi="Century Gothic"/>
                <w:b/>
                <w:bCs/>
                <w:kern w:val="24"/>
                <w:szCs w:val="20"/>
                <w:lang w:val="es-MX"/>
              </w:rPr>
              <w:t>Objetivos</w:t>
            </w:r>
          </w:p>
        </w:tc>
        <w:tc>
          <w:tcPr>
            <w:tcW w:w="1333" w:type="pct"/>
            <w:hideMark/>
          </w:tcPr>
          <w:p w14:paraId="1EB988B2" w14:textId="77777777" w:rsidR="00887C2E" w:rsidRPr="00771F1A" w:rsidRDefault="00887C2E" w:rsidP="00C131F9">
            <w:pPr>
              <w:jc w:val="center"/>
              <w:rPr>
                <w:rFonts w:ascii="Century Gothic" w:hAnsi="Century Gothic"/>
                <w:szCs w:val="20"/>
              </w:rPr>
            </w:pPr>
            <w:r w:rsidRPr="00771F1A">
              <w:rPr>
                <w:rFonts w:ascii="Century Gothic" w:hAnsi="Century Gothic"/>
                <w:b/>
                <w:bCs/>
                <w:kern w:val="24"/>
                <w:szCs w:val="20"/>
                <w:lang w:val="es-MX"/>
              </w:rPr>
              <w:t xml:space="preserve">Núcleos </w:t>
            </w:r>
            <w:proofErr w:type="spellStart"/>
            <w:r w:rsidRPr="00771F1A">
              <w:rPr>
                <w:rFonts w:ascii="Century Gothic" w:hAnsi="Century Gothic"/>
                <w:b/>
                <w:bCs/>
                <w:kern w:val="24"/>
                <w:szCs w:val="20"/>
                <w:lang w:val="es-MX"/>
              </w:rPr>
              <w:t>Problémicos</w:t>
            </w:r>
            <w:proofErr w:type="spellEnd"/>
          </w:p>
        </w:tc>
      </w:tr>
      <w:tr w:rsidR="00887C2E" w:rsidRPr="00771F1A" w14:paraId="34A2F45D" w14:textId="77777777" w:rsidTr="00771F1A">
        <w:trPr>
          <w:trHeight w:val="856"/>
        </w:trPr>
        <w:tc>
          <w:tcPr>
            <w:tcW w:w="1157" w:type="pct"/>
            <w:hideMark/>
          </w:tcPr>
          <w:p w14:paraId="62DED14C" w14:textId="77777777" w:rsidR="00887C2E" w:rsidRPr="00771F1A" w:rsidRDefault="00887C2E" w:rsidP="00C131F9">
            <w:pPr>
              <w:rPr>
                <w:rFonts w:ascii="Century Gothic" w:hAnsi="Century Gothic"/>
                <w:szCs w:val="20"/>
              </w:rPr>
            </w:pPr>
            <w:r w:rsidRPr="00771F1A">
              <w:rPr>
                <w:rFonts w:ascii="Century Gothic" w:hAnsi="Century Gothic"/>
                <w:bCs/>
                <w:kern w:val="24"/>
                <w:szCs w:val="20"/>
              </w:rPr>
              <w:t xml:space="preserve">1.    LEGISLACIÓN </w:t>
            </w:r>
          </w:p>
          <w:p w14:paraId="191049C5" w14:textId="77777777" w:rsidR="00887C2E" w:rsidRPr="00771F1A" w:rsidRDefault="00887C2E" w:rsidP="00C131F9">
            <w:pPr>
              <w:ind w:left="720"/>
              <w:rPr>
                <w:rFonts w:ascii="Century Gothic" w:hAnsi="Century Gothic"/>
                <w:szCs w:val="20"/>
              </w:rPr>
            </w:pPr>
          </w:p>
        </w:tc>
        <w:tc>
          <w:tcPr>
            <w:tcW w:w="2509" w:type="pct"/>
            <w:hideMark/>
          </w:tcPr>
          <w:p w14:paraId="20EAD965" w14:textId="77777777" w:rsidR="00887C2E" w:rsidRPr="00771F1A" w:rsidRDefault="00887C2E" w:rsidP="00C131F9">
            <w:pPr>
              <w:jc w:val="center"/>
              <w:rPr>
                <w:rFonts w:ascii="Century Gothic" w:hAnsi="Century Gothic"/>
                <w:szCs w:val="20"/>
              </w:rPr>
            </w:pPr>
            <w:r w:rsidRPr="00771F1A">
              <w:rPr>
                <w:rFonts w:ascii="Century Gothic" w:hAnsi="Century Gothic"/>
                <w:kern w:val="24"/>
                <w:szCs w:val="20"/>
              </w:rPr>
              <w:t>Aplicar en su vida diaria lo establecido en la ley orgánica</w:t>
            </w:r>
          </w:p>
        </w:tc>
        <w:tc>
          <w:tcPr>
            <w:tcW w:w="1333" w:type="pct"/>
            <w:hideMark/>
          </w:tcPr>
          <w:p w14:paraId="6CA2AE76" w14:textId="77777777" w:rsidR="00887C2E" w:rsidRPr="00771F1A" w:rsidRDefault="00887C2E" w:rsidP="00C131F9">
            <w:pPr>
              <w:ind w:left="360" w:hanging="403"/>
              <w:rPr>
                <w:rFonts w:ascii="Century Gothic" w:hAnsi="Century Gothic"/>
                <w:szCs w:val="20"/>
              </w:rPr>
            </w:pPr>
            <w:r w:rsidRPr="00771F1A">
              <w:rPr>
                <w:rFonts w:ascii="Century Gothic" w:hAnsi="Century Gothic"/>
                <w:bCs/>
                <w:kern w:val="24"/>
                <w:szCs w:val="20"/>
                <w:lang w:val="es-MX"/>
              </w:rPr>
              <w:t>- Sociedad civil</w:t>
            </w:r>
          </w:p>
          <w:p w14:paraId="380BDC9A" w14:textId="77777777" w:rsidR="00887C2E" w:rsidRPr="00771F1A" w:rsidRDefault="00887C2E" w:rsidP="00C131F9">
            <w:pPr>
              <w:ind w:left="360" w:hanging="403"/>
              <w:rPr>
                <w:rFonts w:ascii="Century Gothic" w:hAnsi="Century Gothic"/>
                <w:szCs w:val="20"/>
              </w:rPr>
            </w:pPr>
            <w:r w:rsidRPr="00771F1A">
              <w:rPr>
                <w:rFonts w:ascii="Century Gothic" w:hAnsi="Century Gothic"/>
                <w:bCs/>
                <w:kern w:val="24"/>
                <w:szCs w:val="20"/>
                <w:lang w:val="es-MX"/>
              </w:rPr>
              <w:t>- Normas de conducta</w:t>
            </w:r>
          </w:p>
          <w:p w14:paraId="3A1AE3D3" w14:textId="77777777" w:rsidR="00887C2E" w:rsidRPr="00771F1A" w:rsidRDefault="00887C2E" w:rsidP="00C131F9">
            <w:pPr>
              <w:ind w:left="360" w:hanging="403"/>
              <w:rPr>
                <w:rFonts w:ascii="Century Gothic" w:hAnsi="Century Gothic"/>
                <w:szCs w:val="20"/>
              </w:rPr>
            </w:pPr>
            <w:r w:rsidRPr="00771F1A">
              <w:rPr>
                <w:rFonts w:ascii="Century Gothic" w:hAnsi="Century Gothic"/>
                <w:bCs/>
                <w:kern w:val="24"/>
                <w:szCs w:val="20"/>
                <w:lang w:val="es-MX"/>
              </w:rPr>
              <w:t xml:space="preserve">- Sanciones </w:t>
            </w:r>
          </w:p>
        </w:tc>
      </w:tr>
      <w:tr w:rsidR="00887C2E" w:rsidRPr="00771F1A" w14:paraId="470D9597" w14:textId="77777777" w:rsidTr="00771F1A">
        <w:trPr>
          <w:trHeight w:val="1098"/>
        </w:trPr>
        <w:tc>
          <w:tcPr>
            <w:tcW w:w="1157" w:type="pct"/>
            <w:hideMark/>
          </w:tcPr>
          <w:p w14:paraId="6A855E09" w14:textId="77777777" w:rsidR="00887C2E" w:rsidRPr="00771F1A" w:rsidRDefault="00887C2E" w:rsidP="00375D56">
            <w:pPr>
              <w:numPr>
                <w:ilvl w:val="0"/>
                <w:numId w:val="12"/>
              </w:numPr>
              <w:contextualSpacing/>
              <w:rPr>
                <w:rFonts w:ascii="Century Gothic" w:hAnsi="Century Gothic"/>
                <w:szCs w:val="20"/>
              </w:rPr>
            </w:pPr>
            <w:proofErr w:type="spellStart"/>
            <w:r w:rsidRPr="00771F1A">
              <w:rPr>
                <w:rFonts w:ascii="Century Gothic" w:hAnsi="Century Gothic"/>
                <w:bCs/>
                <w:kern w:val="24"/>
                <w:szCs w:val="20"/>
                <w:lang w:val="fr-FR"/>
              </w:rPr>
              <w:t>ÉTICA</w:t>
            </w:r>
            <w:proofErr w:type="spellEnd"/>
            <w:r w:rsidRPr="00771F1A">
              <w:rPr>
                <w:rFonts w:ascii="Century Gothic" w:hAnsi="Century Gothic"/>
                <w:bCs/>
                <w:kern w:val="24"/>
                <w:szCs w:val="20"/>
                <w:lang w:val="fr-FR"/>
              </w:rPr>
              <w:t xml:space="preserve"> </w:t>
            </w:r>
          </w:p>
        </w:tc>
        <w:tc>
          <w:tcPr>
            <w:tcW w:w="2509" w:type="pct"/>
            <w:hideMark/>
          </w:tcPr>
          <w:p w14:paraId="19757FB3" w14:textId="77777777" w:rsidR="00887C2E" w:rsidRPr="00771F1A" w:rsidRDefault="00887C2E" w:rsidP="00C131F9">
            <w:pPr>
              <w:jc w:val="center"/>
              <w:rPr>
                <w:rFonts w:ascii="Century Gothic" w:hAnsi="Century Gothic"/>
                <w:szCs w:val="20"/>
              </w:rPr>
            </w:pPr>
            <w:r w:rsidRPr="00771F1A">
              <w:rPr>
                <w:rFonts w:ascii="Century Gothic" w:hAnsi="Century Gothic"/>
                <w:kern w:val="24"/>
                <w:szCs w:val="20"/>
                <w:lang w:val="es-MX"/>
              </w:rPr>
              <w:t xml:space="preserve">Identificar los conceptos básicos y axiológicos que rigen el comportamiento profesional de conformidad con lo </w:t>
            </w:r>
            <w:r w:rsidRPr="00771F1A">
              <w:rPr>
                <w:rFonts w:ascii="Century Gothic" w:hAnsi="Century Gothic"/>
                <w:kern w:val="24"/>
                <w:szCs w:val="20"/>
                <w:lang w:val="es-MX"/>
              </w:rPr>
              <w:lastRenderedPageBreak/>
              <w:t>establecido en el manual de ética</w:t>
            </w:r>
          </w:p>
        </w:tc>
        <w:tc>
          <w:tcPr>
            <w:tcW w:w="1333" w:type="pct"/>
            <w:hideMark/>
          </w:tcPr>
          <w:p w14:paraId="4BB0B63E" w14:textId="77777777" w:rsidR="00887C2E" w:rsidRPr="00771F1A" w:rsidRDefault="00887C2E" w:rsidP="00C131F9">
            <w:pPr>
              <w:rPr>
                <w:rFonts w:ascii="Century Gothic" w:hAnsi="Century Gothic"/>
                <w:szCs w:val="20"/>
              </w:rPr>
            </w:pPr>
            <w:r w:rsidRPr="00771F1A">
              <w:rPr>
                <w:rFonts w:ascii="Century Gothic" w:hAnsi="Century Gothic"/>
                <w:bCs/>
                <w:kern w:val="24"/>
                <w:szCs w:val="20"/>
                <w:lang w:val="es-MX"/>
              </w:rPr>
              <w:lastRenderedPageBreak/>
              <w:t>-Normas de conducta</w:t>
            </w:r>
          </w:p>
          <w:p w14:paraId="554C358C" w14:textId="77777777" w:rsidR="00887C2E" w:rsidRPr="00771F1A" w:rsidRDefault="00887C2E" w:rsidP="00C131F9">
            <w:pPr>
              <w:rPr>
                <w:rFonts w:ascii="Century Gothic" w:hAnsi="Century Gothic"/>
                <w:szCs w:val="20"/>
              </w:rPr>
            </w:pPr>
            <w:r w:rsidRPr="00771F1A">
              <w:rPr>
                <w:rFonts w:ascii="Century Gothic" w:hAnsi="Century Gothic"/>
                <w:bCs/>
                <w:kern w:val="24"/>
                <w:szCs w:val="20"/>
                <w:lang w:val="es-MX"/>
              </w:rPr>
              <w:t>- Sociedad civil</w:t>
            </w:r>
          </w:p>
          <w:p w14:paraId="67AF3192" w14:textId="77777777" w:rsidR="00887C2E" w:rsidRPr="00771F1A" w:rsidRDefault="00887C2E" w:rsidP="00C131F9">
            <w:pPr>
              <w:rPr>
                <w:rFonts w:ascii="Century Gothic" w:hAnsi="Century Gothic"/>
                <w:szCs w:val="20"/>
              </w:rPr>
            </w:pPr>
            <w:r w:rsidRPr="00771F1A">
              <w:rPr>
                <w:rFonts w:ascii="Century Gothic" w:hAnsi="Century Gothic"/>
                <w:bCs/>
                <w:kern w:val="24"/>
                <w:szCs w:val="20"/>
                <w:lang w:val="es-MX"/>
              </w:rPr>
              <w:t>-Autocontrol</w:t>
            </w:r>
          </w:p>
        </w:tc>
      </w:tr>
      <w:tr w:rsidR="00887C2E" w:rsidRPr="00771F1A" w14:paraId="51B3D02F" w14:textId="77777777" w:rsidTr="00771F1A">
        <w:trPr>
          <w:trHeight w:val="1101"/>
        </w:trPr>
        <w:tc>
          <w:tcPr>
            <w:tcW w:w="1157" w:type="pct"/>
            <w:hideMark/>
          </w:tcPr>
          <w:p w14:paraId="6F309CBE" w14:textId="77777777" w:rsidR="00887C2E" w:rsidRPr="00771F1A" w:rsidRDefault="00887C2E" w:rsidP="00375D56">
            <w:pPr>
              <w:numPr>
                <w:ilvl w:val="0"/>
                <w:numId w:val="12"/>
              </w:numPr>
              <w:contextualSpacing/>
              <w:rPr>
                <w:rFonts w:ascii="Century Gothic" w:hAnsi="Century Gothic"/>
                <w:szCs w:val="20"/>
              </w:rPr>
            </w:pPr>
            <w:proofErr w:type="spellStart"/>
            <w:r w:rsidRPr="00771F1A">
              <w:rPr>
                <w:rFonts w:ascii="Century Gothic" w:hAnsi="Century Gothic"/>
                <w:bCs/>
                <w:kern w:val="24"/>
                <w:szCs w:val="20"/>
                <w:lang w:val="fr-FR"/>
              </w:rPr>
              <w:lastRenderedPageBreak/>
              <w:t>CÓDIGO</w:t>
            </w:r>
            <w:proofErr w:type="spellEnd"/>
            <w:r w:rsidRPr="00771F1A">
              <w:rPr>
                <w:rFonts w:ascii="Century Gothic" w:hAnsi="Century Gothic"/>
                <w:bCs/>
                <w:kern w:val="24"/>
                <w:szCs w:val="20"/>
                <w:lang w:val="fr-FR"/>
              </w:rPr>
              <w:t xml:space="preserve"> DE </w:t>
            </w:r>
            <w:proofErr w:type="spellStart"/>
            <w:r w:rsidRPr="00771F1A">
              <w:rPr>
                <w:rFonts w:ascii="Century Gothic" w:hAnsi="Century Gothic"/>
                <w:bCs/>
                <w:kern w:val="24"/>
                <w:szCs w:val="20"/>
                <w:lang w:val="fr-FR"/>
              </w:rPr>
              <w:t>JUSTICIA</w:t>
            </w:r>
            <w:proofErr w:type="spellEnd"/>
            <w:r w:rsidRPr="00771F1A">
              <w:rPr>
                <w:rFonts w:ascii="Century Gothic" w:hAnsi="Century Gothic"/>
                <w:bCs/>
                <w:kern w:val="24"/>
                <w:szCs w:val="20"/>
                <w:lang w:val="fr-FR"/>
              </w:rPr>
              <w:t xml:space="preserve"> </w:t>
            </w:r>
          </w:p>
        </w:tc>
        <w:tc>
          <w:tcPr>
            <w:tcW w:w="2509" w:type="pct"/>
            <w:hideMark/>
          </w:tcPr>
          <w:p w14:paraId="36FA0B87" w14:textId="77777777" w:rsidR="00887C2E" w:rsidRPr="00771F1A" w:rsidRDefault="00887C2E" w:rsidP="00C131F9">
            <w:pPr>
              <w:jc w:val="center"/>
              <w:rPr>
                <w:rFonts w:ascii="Century Gothic" w:hAnsi="Century Gothic"/>
                <w:szCs w:val="20"/>
              </w:rPr>
            </w:pPr>
            <w:r w:rsidRPr="00771F1A">
              <w:rPr>
                <w:rFonts w:ascii="Century Gothic" w:hAnsi="Century Gothic"/>
                <w:kern w:val="24"/>
                <w:szCs w:val="20"/>
                <w:lang w:val="es-MX"/>
              </w:rPr>
              <w:t>Identificar las conductas tipificadas y las penas impuestas a los mismos de conformidad con lo establecido en el código de justicia</w:t>
            </w:r>
          </w:p>
        </w:tc>
        <w:tc>
          <w:tcPr>
            <w:tcW w:w="1333" w:type="pct"/>
            <w:hideMark/>
          </w:tcPr>
          <w:p w14:paraId="3199001A" w14:textId="77777777" w:rsidR="00887C2E" w:rsidRPr="00771F1A" w:rsidRDefault="00887C2E" w:rsidP="00C131F9">
            <w:pPr>
              <w:rPr>
                <w:rFonts w:ascii="Century Gothic" w:hAnsi="Century Gothic"/>
                <w:szCs w:val="20"/>
              </w:rPr>
            </w:pPr>
            <w:r w:rsidRPr="00771F1A">
              <w:rPr>
                <w:rFonts w:ascii="Century Gothic" w:hAnsi="Century Gothic"/>
                <w:bCs/>
                <w:kern w:val="24"/>
                <w:szCs w:val="20"/>
                <w:lang w:val="es-MX"/>
              </w:rPr>
              <w:t>- Normar conductas</w:t>
            </w:r>
          </w:p>
          <w:p w14:paraId="55A5B8EA" w14:textId="77777777" w:rsidR="00887C2E" w:rsidRPr="00771F1A" w:rsidRDefault="00887C2E" w:rsidP="00C131F9">
            <w:pPr>
              <w:rPr>
                <w:rFonts w:ascii="Century Gothic" w:hAnsi="Century Gothic"/>
                <w:szCs w:val="20"/>
              </w:rPr>
            </w:pPr>
            <w:r w:rsidRPr="00771F1A">
              <w:rPr>
                <w:rFonts w:ascii="Century Gothic" w:hAnsi="Century Gothic"/>
                <w:bCs/>
                <w:kern w:val="24"/>
                <w:szCs w:val="20"/>
                <w:lang w:val="es-MX"/>
              </w:rPr>
              <w:t xml:space="preserve">- Sanciones </w:t>
            </w:r>
          </w:p>
        </w:tc>
      </w:tr>
    </w:tbl>
    <w:p w14:paraId="7A46797B" w14:textId="77777777" w:rsidR="00887C2E" w:rsidRPr="00771F1A" w:rsidRDefault="00887C2E" w:rsidP="00887C2E">
      <w:pPr>
        <w:ind w:left="720"/>
        <w:contextualSpacing/>
        <w:jc w:val="both"/>
        <w:textAlignment w:val="baseline"/>
        <w:rPr>
          <w:rFonts w:ascii="Century Gothic" w:hAnsi="Century Gothic"/>
          <w:szCs w:val="20"/>
          <w:lang w:val="es-MX"/>
        </w:rPr>
      </w:pPr>
    </w:p>
    <w:p w14:paraId="7CAF5ECA" w14:textId="77777777" w:rsidR="00887C2E" w:rsidRPr="00771F1A" w:rsidRDefault="00887C2E" w:rsidP="00375D56">
      <w:pPr>
        <w:numPr>
          <w:ilvl w:val="0"/>
          <w:numId w:val="7"/>
        </w:numPr>
        <w:contextualSpacing/>
        <w:jc w:val="both"/>
        <w:textAlignment w:val="baseline"/>
        <w:rPr>
          <w:rFonts w:ascii="Century Gothic" w:hAnsi="Century Gothic"/>
          <w:szCs w:val="20"/>
          <w:lang w:val="es-MX"/>
        </w:rPr>
      </w:pPr>
      <w:r w:rsidRPr="00771F1A">
        <w:rPr>
          <w:rFonts w:ascii="Century Gothic" w:hAnsi="Century Gothic"/>
          <w:szCs w:val="20"/>
          <w:lang w:val="es-MX"/>
        </w:rPr>
        <w:t xml:space="preserve">1. Legislación: </w:t>
      </w:r>
      <w:r w:rsidRPr="00771F1A">
        <w:rPr>
          <w:rFonts w:ascii="Century Gothic" w:hAnsi="Century Gothic"/>
          <w:szCs w:val="20"/>
          <w:lang w:val="es-MX"/>
        </w:rPr>
        <w:tab/>
      </w:r>
      <w:r w:rsidRPr="00771F1A">
        <w:rPr>
          <w:rFonts w:ascii="Century Gothic" w:hAnsi="Century Gothic"/>
          <w:szCs w:val="20"/>
          <w:lang w:val="es-MX"/>
        </w:rPr>
        <w:tab/>
        <w:t>Sociedad Civil, Normas de Conducta, Sanciones…</w:t>
      </w:r>
    </w:p>
    <w:p w14:paraId="6ED45601" w14:textId="77777777" w:rsidR="00887C2E" w:rsidRPr="00771F1A" w:rsidRDefault="00887C2E" w:rsidP="00375D56">
      <w:pPr>
        <w:numPr>
          <w:ilvl w:val="0"/>
          <w:numId w:val="7"/>
        </w:numPr>
        <w:contextualSpacing/>
        <w:jc w:val="both"/>
        <w:textAlignment w:val="baseline"/>
        <w:rPr>
          <w:rFonts w:ascii="Century Gothic" w:hAnsi="Century Gothic"/>
          <w:szCs w:val="20"/>
          <w:lang w:val="es-MX"/>
        </w:rPr>
      </w:pPr>
      <w:r w:rsidRPr="00771F1A">
        <w:rPr>
          <w:rFonts w:ascii="Century Gothic" w:hAnsi="Century Gothic"/>
          <w:szCs w:val="20"/>
          <w:lang w:val="es-MX"/>
        </w:rPr>
        <w:t xml:space="preserve">2. Ética:  </w:t>
      </w:r>
      <w:r w:rsidRPr="00771F1A">
        <w:rPr>
          <w:rFonts w:ascii="Century Gothic" w:hAnsi="Century Gothic"/>
          <w:szCs w:val="20"/>
          <w:lang w:val="es-MX"/>
        </w:rPr>
        <w:tab/>
      </w:r>
      <w:r w:rsidRPr="00771F1A">
        <w:rPr>
          <w:rFonts w:ascii="Century Gothic" w:hAnsi="Century Gothic"/>
          <w:szCs w:val="20"/>
          <w:lang w:val="es-MX"/>
        </w:rPr>
        <w:tab/>
      </w:r>
      <w:r w:rsidRPr="00771F1A">
        <w:rPr>
          <w:rFonts w:ascii="Century Gothic" w:hAnsi="Century Gothic"/>
          <w:szCs w:val="20"/>
          <w:lang w:val="es-MX"/>
        </w:rPr>
        <w:tab/>
        <w:t>Normas de conducta, Sociedad Civil, Autocontrol</w:t>
      </w:r>
    </w:p>
    <w:p w14:paraId="62F4507C" w14:textId="77777777" w:rsidR="00887C2E" w:rsidRPr="00771F1A" w:rsidRDefault="00887C2E" w:rsidP="00375D56">
      <w:pPr>
        <w:numPr>
          <w:ilvl w:val="0"/>
          <w:numId w:val="7"/>
        </w:numPr>
        <w:contextualSpacing/>
        <w:jc w:val="both"/>
        <w:textAlignment w:val="baseline"/>
        <w:rPr>
          <w:rFonts w:ascii="Century Gothic" w:hAnsi="Century Gothic"/>
          <w:szCs w:val="20"/>
          <w:lang w:val="es-MX"/>
        </w:rPr>
      </w:pPr>
      <w:r w:rsidRPr="00771F1A">
        <w:rPr>
          <w:rFonts w:ascii="Century Gothic" w:hAnsi="Century Gothic"/>
          <w:szCs w:val="20"/>
          <w:lang w:val="es-MX"/>
        </w:rPr>
        <w:t>3. Código de Justicia:</w:t>
      </w:r>
      <w:r w:rsidRPr="00771F1A">
        <w:rPr>
          <w:rFonts w:ascii="Century Gothic" w:hAnsi="Century Gothic"/>
          <w:szCs w:val="20"/>
          <w:lang w:val="es-MX"/>
        </w:rPr>
        <w:tab/>
        <w:t xml:space="preserve"> </w:t>
      </w:r>
      <w:r w:rsidRPr="00771F1A">
        <w:rPr>
          <w:rFonts w:ascii="Century Gothic" w:hAnsi="Century Gothic"/>
          <w:szCs w:val="20"/>
          <w:lang w:val="es-MX"/>
        </w:rPr>
        <w:tab/>
        <w:t>Normas de conducta, Sanciones</w:t>
      </w:r>
    </w:p>
    <w:p w14:paraId="51C08315" w14:textId="77777777" w:rsidR="00887C2E" w:rsidRPr="00771F1A" w:rsidRDefault="00887C2E" w:rsidP="00887C2E">
      <w:pPr>
        <w:ind w:left="720"/>
        <w:contextualSpacing/>
        <w:jc w:val="both"/>
        <w:textAlignment w:val="baseline"/>
        <w:rPr>
          <w:rFonts w:ascii="Century Gothic" w:hAnsi="Century Gothic"/>
          <w:szCs w:val="20"/>
          <w:lang w:val="es-MX"/>
        </w:rPr>
      </w:pPr>
    </w:p>
    <w:p w14:paraId="617194E5" w14:textId="77777777" w:rsidR="00887C2E" w:rsidRPr="00771F1A" w:rsidRDefault="00887C2E" w:rsidP="00375D56">
      <w:pPr>
        <w:numPr>
          <w:ilvl w:val="1"/>
          <w:numId w:val="10"/>
        </w:numPr>
        <w:spacing w:after="200"/>
        <w:contextualSpacing/>
        <w:rPr>
          <w:rFonts w:ascii="Century Gothic" w:hAnsi="Century Gothic"/>
          <w:sz w:val="22"/>
          <w:szCs w:val="22"/>
        </w:rPr>
      </w:pPr>
      <w:r w:rsidRPr="00771F1A">
        <w:rPr>
          <w:rFonts w:ascii="Century Gothic" w:hAnsi="Century Gothic"/>
          <w:b/>
          <w:bCs/>
          <w:sz w:val="22"/>
          <w:szCs w:val="22"/>
          <w:lang w:val="es-MX"/>
        </w:rPr>
        <w:t xml:space="preserve">PASAR DEL NÚCLEO </w:t>
      </w:r>
      <w:proofErr w:type="spellStart"/>
      <w:r w:rsidRPr="00771F1A">
        <w:rPr>
          <w:rFonts w:ascii="Century Gothic" w:hAnsi="Century Gothic"/>
          <w:b/>
          <w:bCs/>
          <w:sz w:val="22"/>
          <w:szCs w:val="22"/>
          <w:lang w:val="es-MX"/>
        </w:rPr>
        <w:t>PROBLÉMICO</w:t>
      </w:r>
      <w:proofErr w:type="spellEnd"/>
      <w:r w:rsidRPr="00771F1A">
        <w:rPr>
          <w:rFonts w:ascii="Century Gothic" w:hAnsi="Century Gothic"/>
          <w:b/>
          <w:bCs/>
          <w:sz w:val="22"/>
          <w:szCs w:val="22"/>
          <w:lang w:val="es-MX"/>
        </w:rPr>
        <w:t xml:space="preserve"> AL PUENTE INTEGRADOR</w:t>
      </w:r>
    </w:p>
    <w:p w14:paraId="5D69EDFB" w14:textId="77777777" w:rsidR="00887C2E" w:rsidRPr="00771F1A" w:rsidRDefault="00887C2E" w:rsidP="00887C2E">
      <w:pPr>
        <w:jc w:val="both"/>
        <w:rPr>
          <w:rFonts w:ascii="Century Gothic" w:hAnsi="Century Gothic"/>
          <w:szCs w:val="20"/>
        </w:rPr>
      </w:pPr>
      <w:r w:rsidRPr="00771F1A">
        <w:rPr>
          <w:rFonts w:ascii="Century Gothic" w:hAnsi="Century Gothic"/>
          <w:szCs w:val="20"/>
        </w:rPr>
        <w:t xml:space="preserve">Ahora se requiere  identificar  y construir los </w:t>
      </w:r>
      <w:r w:rsidRPr="00771F1A">
        <w:rPr>
          <w:rFonts w:ascii="Century Gothic" w:hAnsi="Century Gothic"/>
          <w:b/>
          <w:szCs w:val="20"/>
        </w:rPr>
        <w:t>“puentes integradores”</w:t>
      </w:r>
      <w:r w:rsidRPr="00771F1A">
        <w:rPr>
          <w:rFonts w:ascii="Century Gothic" w:hAnsi="Century Gothic"/>
          <w:szCs w:val="20"/>
        </w:rPr>
        <w:t xml:space="preserve"> que </w:t>
      </w:r>
      <w:r w:rsidRPr="00771F1A">
        <w:rPr>
          <w:rFonts w:ascii="Century Gothic" w:hAnsi="Century Gothic"/>
          <w:szCs w:val="20"/>
          <w:lang w:val="es-MX"/>
        </w:rPr>
        <w:t xml:space="preserve">a diferencia del núcleo </w:t>
      </w:r>
      <w:proofErr w:type="spellStart"/>
      <w:r w:rsidRPr="00771F1A">
        <w:rPr>
          <w:rFonts w:ascii="Century Gothic" w:hAnsi="Century Gothic"/>
          <w:szCs w:val="20"/>
          <w:lang w:val="es-MX"/>
        </w:rPr>
        <w:t>problémico</w:t>
      </w:r>
      <w:proofErr w:type="spellEnd"/>
      <w:r w:rsidRPr="00771F1A">
        <w:rPr>
          <w:rFonts w:ascii="Century Gothic" w:hAnsi="Century Gothic"/>
          <w:szCs w:val="20"/>
          <w:lang w:val="es-MX"/>
        </w:rPr>
        <w:t xml:space="preserve"> </w:t>
      </w:r>
      <w:r w:rsidRPr="00771F1A">
        <w:rPr>
          <w:rFonts w:ascii="Century Gothic" w:hAnsi="Century Gothic"/>
          <w:szCs w:val="20"/>
          <w:u w:val="single"/>
          <w:lang w:val="es-MX"/>
        </w:rPr>
        <w:t>deja de ser aislado</w:t>
      </w:r>
      <w:r w:rsidRPr="00771F1A">
        <w:rPr>
          <w:rFonts w:ascii="Century Gothic" w:hAnsi="Century Gothic"/>
          <w:szCs w:val="20"/>
          <w:lang w:val="es-MX"/>
        </w:rPr>
        <w:t xml:space="preserve"> (no sólo vale a nivel de una asignatura) sino constituye un vínculo conceptual posible entre las asignaturas. </w:t>
      </w:r>
      <w:r w:rsidRPr="00771F1A">
        <w:rPr>
          <w:rFonts w:ascii="Century Gothic" w:hAnsi="Century Gothic"/>
          <w:szCs w:val="20"/>
        </w:rPr>
        <w:t>Esto consiste en pensar temáticas que atraviesan, vinculan y conectan varias disciplinas del currículo; convirtiéndose en dinámicas internas de integración curricular.</w:t>
      </w:r>
    </w:p>
    <w:p w14:paraId="43DB9964" w14:textId="77777777" w:rsidR="00887C2E" w:rsidRPr="00771F1A" w:rsidRDefault="00887C2E" w:rsidP="00887C2E">
      <w:pPr>
        <w:pStyle w:val="Estilo3"/>
        <w:rPr>
          <w:rFonts w:ascii="Century Gothic" w:hAnsi="Century Gothic"/>
          <w:sz w:val="20"/>
          <w:szCs w:val="20"/>
          <w:lang w:val="es-MX"/>
        </w:rPr>
      </w:pPr>
      <w:r w:rsidRPr="00771F1A">
        <w:rPr>
          <w:rFonts w:ascii="Century Gothic" w:hAnsi="Century Gothic"/>
          <w:sz w:val="20"/>
          <w:szCs w:val="20"/>
          <w:lang w:val="es-MX"/>
        </w:rPr>
        <w:t xml:space="preserve">Para proceder ahora en la identificación de estas líneas de inclusión, recomendamos dar vuelta a la tabla que establecimos en la etapa anterior, para pasar de una definición de núcleos por asignatura a una definición de asignaturas por núcleo: </w:t>
      </w:r>
    </w:p>
    <w:p w14:paraId="5A9857AF" w14:textId="77777777" w:rsidR="00887C2E" w:rsidRPr="00771F1A" w:rsidRDefault="00887C2E" w:rsidP="00887C2E">
      <w:pPr>
        <w:pStyle w:val="Estilo3"/>
        <w:rPr>
          <w:rFonts w:ascii="Century Gothic" w:hAnsi="Century Gothic"/>
          <w:sz w:val="20"/>
          <w:szCs w:val="20"/>
          <w:lang w:val="es-MX"/>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565"/>
      </w:tblGrid>
      <w:tr w:rsidR="00887C2E" w:rsidRPr="00771F1A" w14:paraId="2DD076B9" w14:textId="77777777" w:rsidTr="00771F1A">
        <w:trPr>
          <w:jc w:val="center"/>
        </w:trPr>
        <w:tc>
          <w:tcPr>
            <w:tcW w:w="0" w:type="auto"/>
            <w:shd w:val="clear" w:color="auto" w:fill="auto"/>
          </w:tcPr>
          <w:p w14:paraId="2168C3EB" w14:textId="77777777" w:rsidR="00887C2E" w:rsidRPr="00771F1A" w:rsidRDefault="00887C2E" w:rsidP="00C131F9">
            <w:pPr>
              <w:jc w:val="center"/>
              <w:rPr>
                <w:rFonts w:ascii="Century Gothic" w:hAnsi="Century Gothic"/>
                <w:b/>
                <w:szCs w:val="20"/>
                <w:lang w:val="es-MX" w:eastAsia="en-US"/>
              </w:rPr>
            </w:pPr>
            <w:r w:rsidRPr="00771F1A">
              <w:rPr>
                <w:rFonts w:ascii="Century Gothic" w:hAnsi="Century Gothic"/>
                <w:b/>
                <w:szCs w:val="20"/>
                <w:lang w:val="es-MX" w:eastAsia="en-US"/>
              </w:rPr>
              <w:t>PUENTE INTEGRADOR</w:t>
            </w:r>
          </w:p>
        </w:tc>
        <w:tc>
          <w:tcPr>
            <w:tcW w:w="0" w:type="auto"/>
            <w:shd w:val="clear" w:color="auto" w:fill="auto"/>
          </w:tcPr>
          <w:p w14:paraId="4B30E510" w14:textId="77777777" w:rsidR="00887C2E" w:rsidRPr="00771F1A" w:rsidRDefault="00887C2E" w:rsidP="00C131F9">
            <w:pPr>
              <w:jc w:val="center"/>
              <w:rPr>
                <w:rFonts w:ascii="Century Gothic" w:hAnsi="Century Gothic"/>
                <w:szCs w:val="20"/>
                <w:lang w:val="es-MX" w:eastAsia="en-US"/>
              </w:rPr>
            </w:pPr>
            <w:r w:rsidRPr="00771F1A">
              <w:rPr>
                <w:rFonts w:ascii="Century Gothic" w:hAnsi="Century Gothic"/>
                <w:szCs w:val="20"/>
                <w:lang w:val="es-MX" w:eastAsia="en-US"/>
              </w:rPr>
              <w:t>ASIGNATURAS</w:t>
            </w:r>
          </w:p>
        </w:tc>
      </w:tr>
      <w:tr w:rsidR="00887C2E" w:rsidRPr="00771F1A" w14:paraId="4142AAE0" w14:textId="77777777" w:rsidTr="00771F1A">
        <w:trPr>
          <w:jc w:val="center"/>
        </w:trPr>
        <w:tc>
          <w:tcPr>
            <w:tcW w:w="0" w:type="auto"/>
            <w:shd w:val="clear" w:color="auto" w:fill="auto"/>
          </w:tcPr>
          <w:p w14:paraId="31675DDE" w14:textId="77777777" w:rsidR="00887C2E" w:rsidRPr="00771F1A" w:rsidRDefault="00887C2E" w:rsidP="00C131F9">
            <w:pPr>
              <w:jc w:val="both"/>
              <w:rPr>
                <w:rFonts w:ascii="Century Gothic" w:hAnsi="Century Gothic"/>
                <w:szCs w:val="20"/>
                <w:lang w:val="es-MX" w:eastAsia="en-US"/>
              </w:rPr>
            </w:pPr>
            <w:r w:rsidRPr="00771F1A">
              <w:rPr>
                <w:rFonts w:ascii="Century Gothic" w:hAnsi="Century Gothic"/>
                <w:szCs w:val="20"/>
                <w:lang w:val="es-MX" w:eastAsia="en-US"/>
              </w:rPr>
              <w:t>Normas de conducta</w:t>
            </w:r>
          </w:p>
          <w:p w14:paraId="6588CC23" w14:textId="77777777" w:rsidR="00887C2E" w:rsidRPr="00771F1A" w:rsidRDefault="00887C2E" w:rsidP="00C131F9">
            <w:pPr>
              <w:jc w:val="both"/>
              <w:rPr>
                <w:rFonts w:ascii="Century Gothic" w:hAnsi="Century Gothic"/>
                <w:szCs w:val="20"/>
                <w:lang w:val="es-MX" w:eastAsia="en-US"/>
              </w:rPr>
            </w:pPr>
            <w:r w:rsidRPr="00771F1A">
              <w:rPr>
                <w:rFonts w:ascii="Century Gothic" w:hAnsi="Century Gothic"/>
                <w:szCs w:val="20"/>
                <w:lang w:val="es-MX" w:eastAsia="en-US"/>
              </w:rPr>
              <w:t>Sanciones</w:t>
            </w:r>
          </w:p>
          <w:p w14:paraId="4C0C4749" w14:textId="77777777" w:rsidR="00887C2E" w:rsidRPr="00771F1A" w:rsidRDefault="00887C2E" w:rsidP="00C131F9">
            <w:pPr>
              <w:jc w:val="both"/>
              <w:rPr>
                <w:rFonts w:ascii="Century Gothic" w:hAnsi="Century Gothic"/>
                <w:szCs w:val="20"/>
                <w:lang w:val="es-MX" w:eastAsia="en-US"/>
              </w:rPr>
            </w:pPr>
            <w:r w:rsidRPr="00771F1A">
              <w:rPr>
                <w:rFonts w:ascii="Century Gothic" w:hAnsi="Century Gothic"/>
                <w:szCs w:val="20"/>
                <w:lang w:val="es-MX" w:eastAsia="en-US"/>
              </w:rPr>
              <w:t>Sociedad Civil</w:t>
            </w:r>
          </w:p>
        </w:tc>
        <w:tc>
          <w:tcPr>
            <w:tcW w:w="0" w:type="auto"/>
            <w:shd w:val="clear" w:color="auto" w:fill="auto"/>
          </w:tcPr>
          <w:p w14:paraId="0E179CEE" w14:textId="77777777" w:rsidR="00887C2E" w:rsidRPr="00771F1A" w:rsidRDefault="00887C2E" w:rsidP="00C131F9">
            <w:pPr>
              <w:jc w:val="both"/>
              <w:rPr>
                <w:rFonts w:ascii="Century Gothic" w:hAnsi="Century Gothic"/>
                <w:szCs w:val="20"/>
                <w:lang w:val="es-MX" w:eastAsia="en-US"/>
              </w:rPr>
            </w:pPr>
            <w:r w:rsidRPr="00771F1A">
              <w:rPr>
                <w:rFonts w:ascii="Century Gothic" w:hAnsi="Century Gothic"/>
                <w:szCs w:val="20"/>
                <w:lang w:val="es-MX" w:eastAsia="en-US"/>
              </w:rPr>
              <w:t>1,  2, 3</w:t>
            </w:r>
          </w:p>
          <w:p w14:paraId="3AEC0F08" w14:textId="77777777" w:rsidR="00887C2E" w:rsidRPr="00771F1A" w:rsidRDefault="00887C2E" w:rsidP="00C131F9">
            <w:pPr>
              <w:jc w:val="both"/>
              <w:rPr>
                <w:rFonts w:ascii="Century Gothic" w:hAnsi="Century Gothic"/>
                <w:szCs w:val="20"/>
                <w:lang w:val="es-MX" w:eastAsia="en-US"/>
              </w:rPr>
            </w:pPr>
            <w:r w:rsidRPr="00771F1A">
              <w:rPr>
                <w:rFonts w:ascii="Century Gothic" w:hAnsi="Century Gothic"/>
                <w:szCs w:val="20"/>
                <w:lang w:val="es-MX" w:eastAsia="en-US"/>
              </w:rPr>
              <w:t>1, 3</w:t>
            </w:r>
          </w:p>
          <w:p w14:paraId="0D098512" w14:textId="77777777" w:rsidR="00887C2E" w:rsidRPr="00771F1A" w:rsidRDefault="00887C2E" w:rsidP="00C131F9">
            <w:pPr>
              <w:jc w:val="both"/>
              <w:rPr>
                <w:rFonts w:ascii="Century Gothic" w:hAnsi="Century Gothic"/>
                <w:szCs w:val="20"/>
                <w:lang w:val="es-MX" w:eastAsia="en-US"/>
              </w:rPr>
            </w:pPr>
            <w:r w:rsidRPr="00771F1A">
              <w:rPr>
                <w:rFonts w:ascii="Century Gothic" w:hAnsi="Century Gothic"/>
                <w:szCs w:val="20"/>
                <w:lang w:val="es-MX" w:eastAsia="en-US"/>
              </w:rPr>
              <w:t>1, 2</w:t>
            </w:r>
          </w:p>
        </w:tc>
      </w:tr>
    </w:tbl>
    <w:p w14:paraId="35A23B14" w14:textId="77777777" w:rsidR="00887C2E" w:rsidRPr="00771F1A" w:rsidRDefault="00887C2E" w:rsidP="00375D56">
      <w:pPr>
        <w:numPr>
          <w:ilvl w:val="0"/>
          <w:numId w:val="11"/>
        </w:numPr>
        <w:contextualSpacing/>
        <w:jc w:val="both"/>
        <w:textAlignment w:val="baseline"/>
        <w:rPr>
          <w:rFonts w:ascii="Century Gothic" w:hAnsi="Century Gothic"/>
          <w:szCs w:val="20"/>
        </w:rPr>
      </w:pPr>
      <w:r w:rsidRPr="00771F1A">
        <w:rPr>
          <w:rFonts w:ascii="Century Gothic" w:hAnsi="Century Gothic"/>
          <w:szCs w:val="20"/>
          <w:lang w:val="es-MX"/>
        </w:rPr>
        <w:tab/>
      </w:r>
      <w:r w:rsidRPr="00771F1A">
        <w:rPr>
          <w:rFonts w:ascii="Century Gothic" w:hAnsi="Century Gothic"/>
          <w:szCs w:val="20"/>
          <w:lang w:val="es-MX"/>
        </w:rPr>
        <w:tab/>
      </w:r>
    </w:p>
    <w:p w14:paraId="2BC130BB" w14:textId="77777777" w:rsidR="00887C2E" w:rsidRPr="00771F1A" w:rsidRDefault="00887C2E" w:rsidP="00375D56">
      <w:pPr>
        <w:numPr>
          <w:ilvl w:val="1"/>
          <w:numId w:val="10"/>
        </w:numPr>
        <w:spacing w:after="200"/>
        <w:contextualSpacing/>
        <w:jc w:val="both"/>
        <w:rPr>
          <w:rFonts w:ascii="Century Gothic" w:hAnsi="Century Gothic"/>
          <w:sz w:val="22"/>
          <w:szCs w:val="20"/>
        </w:rPr>
      </w:pPr>
      <w:r w:rsidRPr="00771F1A">
        <w:rPr>
          <w:rFonts w:ascii="Century Gothic" w:hAnsi="Century Gothic"/>
          <w:b/>
          <w:sz w:val="22"/>
          <w:szCs w:val="20"/>
          <w:lang w:val="es-MX"/>
        </w:rPr>
        <w:t>INTERSECCIÓN ENTRE ASIGNATURAS</w:t>
      </w:r>
      <w:r w:rsidRPr="00771F1A">
        <w:rPr>
          <w:rFonts w:ascii="Century Gothic" w:hAnsi="Century Gothic"/>
          <w:sz w:val="22"/>
          <w:szCs w:val="20"/>
          <w:lang w:val="es-MX"/>
        </w:rPr>
        <w:t xml:space="preserve"> </w:t>
      </w:r>
    </w:p>
    <w:p w14:paraId="2D772DD5" w14:textId="77777777" w:rsidR="00887C2E" w:rsidRDefault="00887C2E" w:rsidP="00887C2E">
      <w:pPr>
        <w:jc w:val="both"/>
        <w:rPr>
          <w:rFonts w:ascii="Century Gothic" w:hAnsi="Century Gothic"/>
          <w:szCs w:val="20"/>
        </w:rPr>
      </w:pPr>
      <w:r w:rsidRPr="00771F1A">
        <w:rPr>
          <w:rFonts w:ascii="Century Gothic" w:hAnsi="Century Gothic"/>
          <w:szCs w:val="20"/>
        </w:rPr>
        <w:t xml:space="preserve">Al integrar los contenidos, se posibilita la identificación de una serie de puentes integradores que comparten un mismo cruce, una misma conexión, eso nos indica que ahí sería pertinente, implementar algunas actividades cooperativas entre los profesores involucrados. </w:t>
      </w:r>
    </w:p>
    <w:p w14:paraId="64B635DB" w14:textId="77777777" w:rsidR="00771F1A" w:rsidRDefault="00771F1A" w:rsidP="00887C2E">
      <w:pPr>
        <w:jc w:val="both"/>
        <w:rPr>
          <w:rFonts w:ascii="Century Gothic" w:hAnsi="Century Gothic"/>
          <w:szCs w:val="20"/>
        </w:rPr>
      </w:pPr>
    </w:p>
    <w:p w14:paraId="3D3D0B32" w14:textId="77777777" w:rsidR="00771F1A" w:rsidRPr="00771F1A" w:rsidRDefault="00771F1A" w:rsidP="00887C2E">
      <w:pPr>
        <w:jc w:val="both"/>
        <w:rPr>
          <w:rFonts w:ascii="Century Gothic" w:hAnsi="Century Gothic"/>
          <w:szCs w:val="20"/>
        </w:rPr>
      </w:pPr>
    </w:p>
    <w:p w14:paraId="50260B2F" w14:textId="77777777" w:rsidR="00887C2E" w:rsidRPr="00771F1A" w:rsidRDefault="00887C2E" w:rsidP="00887C2E">
      <w:pPr>
        <w:jc w:val="both"/>
        <w:rPr>
          <w:rFonts w:ascii="Century Gothic" w:hAnsi="Century Gothic"/>
          <w:szCs w:val="20"/>
        </w:rPr>
      </w:pPr>
    </w:p>
    <w:p w14:paraId="5E87FCDD" w14:textId="77777777" w:rsidR="00887C2E" w:rsidRPr="00771F1A" w:rsidRDefault="00887C2E" w:rsidP="00887C2E">
      <w:pPr>
        <w:jc w:val="both"/>
        <w:rPr>
          <w:rFonts w:ascii="Century Gothic" w:hAnsi="Century Gothic"/>
          <w:szCs w:val="20"/>
        </w:rPr>
      </w:pPr>
    </w:p>
    <w:p w14:paraId="21FC8E9E" w14:textId="77777777" w:rsidR="00887C2E" w:rsidRPr="00771F1A" w:rsidRDefault="00887C2E" w:rsidP="00887C2E">
      <w:pPr>
        <w:jc w:val="both"/>
        <w:rPr>
          <w:rFonts w:ascii="Century Gothic" w:hAnsi="Century Gothic"/>
          <w:szCs w:val="20"/>
        </w:rPr>
      </w:pPr>
    </w:p>
    <w:p w14:paraId="3393B1F8" w14:textId="77777777" w:rsidR="00771F1A" w:rsidRDefault="00887C2E" w:rsidP="00887C2E">
      <w:pPr>
        <w:jc w:val="center"/>
        <w:rPr>
          <w:rFonts w:ascii="Century Gothic" w:hAnsi="Century Gothic"/>
          <w:color w:val="5B9BD5"/>
          <w:szCs w:val="20"/>
          <w:u w:val="single"/>
        </w:rPr>
      </w:pPr>
      <w:r w:rsidRPr="00771F1A">
        <w:rPr>
          <w:rFonts w:ascii="Century Gothic" w:hAnsi="Century Gothic"/>
          <w:noProof/>
          <w:szCs w:val="20"/>
          <w:lang w:val="es-EC" w:eastAsia="es-EC"/>
        </w:rPr>
        <mc:AlternateContent>
          <mc:Choice Requires="wpg">
            <w:drawing>
              <wp:inline distT="0" distB="0" distL="0" distR="0" wp14:anchorId="785F5ABF" wp14:editId="7D2946F2">
                <wp:extent cx="2362200" cy="1857375"/>
                <wp:effectExtent l="76200" t="76200" r="133350" b="142875"/>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857375"/>
                          <a:chOff x="0" y="0"/>
                          <a:chExt cx="2362200" cy="1857375"/>
                        </a:xfrm>
                      </wpg:grpSpPr>
                      <pic:pic xmlns:pic="http://schemas.openxmlformats.org/drawingml/2006/picture">
                        <pic:nvPicPr>
                          <pic:cNvPr id="7" name="Imagen 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857375"/>
                          </a:xfrm>
                          <a:prstGeom prst="rect">
                            <a:avLst/>
                          </a:prstGeom>
                          <a:noFill/>
                          <a:ln w="38100" cap="sq">
                            <a:solidFill>
                              <a:srgbClr val="000000"/>
                            </a:solidFill>
                            <a:miter lim="800000"/>
                            <a:headEnd/>
                            <a:tailEnd/>
                          </a:ln>
                          <a:effectLst>
                            <a:outerShdw blurRad="50800" dist="38100" dir="2700000" algn="tl" rotWithShape="0">
                              <a:srgbClr val="808080">
                                <a:alpha val="42999"/>
                              </a:srgbClr>
                            </a:outerShdw>
                          </a:effectLst>
                          <a:extLst>
                            <a:ext uri="{909E8E84-426E-40DD-AFC4-6F175D3DCCD1}">
                              <a14:hiddenFill xmlns:a14="http://schemas.microsoft.com/office/drawing/2010/main">
                                <a:solidFill>
                                  <a:srgbClr val="FFFFFF"/>
                                </a:solidFill>
                              </a14:hiddenFill>
                            </a:ext>
                          </a:extLst>
                        </pic:spPr>
                      </pic:pic>
                      <wps:wsp>
                        <wps:cNvPr id="8" name="Elipse 5"/>
                        <wps:cNvSpPr>
                          <a:spLocks noChangeArrowheads="1"/>
                        </wps:cNvSpPr>
                        <wps:spPr bwMode="auto">
                          <a:xfrm rot="-601059">
                            <a:off x="114300" y="447675"/>
                            <a:ext cx="1712569" cy="435336"/>
                          </a:xfrm>
                          <a:prstGeom prst="ellipse">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id="Grupo 6" o:spid="_x0000_s1026" style="width:186pt;height:146.25pt;mso-position-horizontal-relative:char;mso-position-vertical-relative:line" coordsize="23622,18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23622;height:18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gp3fCAAAA2gAAAA8AAABkcnMvZG93bnJldi54bWxEj0trwzAQhO+F/Aexgd5qOTW0wbESSkIh&#10;9GY3kOvGWj+otTKW4kd/fVUo9DjMzDdMdphNJ0YaXGtZwSaKQRCXVrdcK7h8vj9tQTiPrLGzTAoW&#10;cnDYrx4yTLWdOKex8LUIEHYpKmi871MpXdmQQRfZnjh4lR0M+iCHWuoBpwA3nXyO4xdpsOWw0GBP&#10;x4bKr+JuFHzc8+pcUZfgmOTLbb5+L8XppNTjen7bgfA0+//wX/usFbzC75VwA+T+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oKd3wgAAANoAAAAPAAAAAAAAAAAAAAAAAJ8C&#10;AABkcnMvZG93bnJldi54bWxQSwUGAAAAAAQABAD3AAAAjgMAAAAA&#10;" stroked="t" strokeweight="3pt">
                  <v:stroke endcap="square"/>
                  <v:imagedata r:id="rId14" o:title=""/>
                  <v:shadow on="t" opacity="28179f" origin="-.5,-.5" offset=".74836mm,.74836mm"/>
                  <v:path arrowok="t"/>
                </v:shape>
                <v:oval id="Elipse 5" o:spid="_x0000_s1028" style="position:absolute;left:1143;top:4476;width:17125;height:4354;rotation:-6565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HIL4A&#10;AADaAAAADwAAAGRycy9kb3ducmV2LnhtbERPTYvCMBC9L/gfwgje1lTFVapRRBQ8iasiehuSsS02&#10;k9JErf/eHASPj/c9nTe2FA+qfeFYQa+bgCDWzhScKTge1r9jED4gGywdk4IXeZjPWj9TTI178j89&#10;9iETMYR9igryEKpUSq9zsui7riKO3NXVFkOEdSZNjc8YbkvZT5I/abHg2JBjRcuc9G1/twqWenUe&#10;DPhy3Y62cnMaarsbS6tUp90sJiACNeEr/rg3RkHcGq/EGyB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lhyC+AAAA2gAAAA8AAAAAAAAAAAAAAAAAmAIAAGRycy9kb3ducmV2&#10;LnhtbFBLBQYAAAAABAAEAPUAAACDAwAAAAA=&#10;" filled="f" strokecolor="#41719c" strokeweight="1pt">
                  <v:stroke joinstyle="miter"/>
                </v:oval>
                <w10:anchorlock/>
              </v:group>
            </w:pict>
          </mc:Fallback>
        </mc:AlternateContent>
      </w:r>
    </w:p>
    <w:p w14:paraId="70F7FF30" w14:textId="441F3AE7" w:rsidR="00887C2E" w:rsidRPr="00771F1A" w:rsidRDefault="00887C2E" w:rsidP="00887C2E">
      <w:pPr>
        <w:jc w:val="center"/>
        <w:rPr>
          <w:rFonts w:ascii="Century Gothic" w:hAnsi="Century Gothic"/>
          <w:color w:val="5B9BD5"/>
          <w:szCs w:val="20"/>
          <w:u w:val="single"/>
        </w:rPr>
      </w:pPr>
      <w:r w:rsidRPr="00771F1A">
        <w:rPr>
          <w:rFonts w:ascii="Century Gothic" w:hAnsi="Century Gothic"/>
          <w:color w:val="5B9BD5"/>
          <w:szCs w:val="20"/>
          <w:u w:val="single"/>
        </w:rPr>
        <w:t>Intersección entre asignaturas</w:t>
      </w:r>
    </w:p>
    <w:p w14:paraId="453306BA" w14:textId="77777777" w:rsidR="00887C2E" w:rsidRPr="00771F1A" w:rsidRDefault="00887C2E" w:rsidP="00375D56">
      <w:pPr>
        <w:numPr>
          <w:ilvl w:val="1"/>
          <w:numId w:val="10"/>
        </w:numPr>
        <w:spacing w:after="200"/>
        <w:contextualSpacing/>
        <w:jc w:val="both"/>
        <w:rPr>
          <w:rFonts w:ascii="Century Gothic" w:hAnsi="Century Gothic"/>
          <w:sz w:val="22"/>
          <w:szCs w:val="20"/>
        </w:rPr>
      </w:pPr>
      <w:r w:rsidRPr="00771F1A">
        <w:rPr>
          <w:rFonts w:ascii="Century Gothic" w:hAnsi="Century Gothic"/>
          <w:b/>
          <w:sz w:val="22"/>
          <w:szCs w:val="20"/>
        </w:rPr>
        <w:t xml:space="preserve">ORGANIZACIÓN DE ACTIVIDADES A IMPLEMENTAR.- </w:t>
      </w:r>
    </w:p>
    <w:p w14:paraId="5195F2B9" w14:textId="77777777" w:rsidR="00887C2E" w:rsidRPr="00771F1A" w:rsidRDefault="00887C2E" w:rsidP="00887C2E">
      <w:pPr>
        <w:jc w:val="both"/>
        <w:rPr>
          <w:rFonts w:ascii="Century Gothic" w:hAnsi="Century Gothic"/>
          <w:szCs w:val="20"/>
        </w:rPr>
      </w:pPr>
      <w:r w:rsidRPr="00771F1A">
        <w:rPr>
          <w:rFonts w:ascii="Century Gothic" w:hAnsi="Century Gothic"/>
          <w:szCs w:val="20"/>
        </w:rPr>
        <w:t>A esta cuestión no se puede aportar respuestas definitivas, porque depende de la creatividad de los educadores, así por ejemplo; se plantea la resolución de un problema a partir de una situación simulada, o  la organización de un debate a partir de un estudio de casos que involucre los contenidos de algunas asignaturas. El abanico es casi infinito, dependiendo únicamente de criterios evidentes de factibilidad técnica y de la actitud emprendedora de los educadores.</w:t>
      </w:r>
    </w:p>
    <w:p w14:paraId="008D854B" w14:textId="3C458848" w:rsidR="00887C2E" w:rsidRDefault="00887C2E" w:rsidP="00887C2E">
      <w:pPr>
        <w:jc w:val="both"/>
        <w:rPr>
          <w:rFonts w:ascii="Century Gothic" w:hAnsi="Century Gothic"/>
          <w:szCs w:val="20"/>
        </w:rPr>
      </w:pPr>
      <w:r w:rsidRPr="00771F1A">
        <w:rPr>
          <w:rFonts w:ascii="Century Gothic" w:hAnsi="Century Gothic"/>
          <w:szCs w:val="20"/>
        </w:rPr>
        <w:t xml:space="preserve">Para la  aplicación de la metodología descrita, se recomienda elaborar la Matriz de Planificación </w:t>
      </w:r>
      <w:proofErr w:type="spellStart"/>
      <w:r w:rsidRPr="00771F1A">
        <w:rPr>
          <w:rFonts w:ascii="Century Gothic" w:hAnsi="Century Gothic"/>
          <w:szCs w:val="20"/>
        </w:rPr>
        <w:t>Microcurricular</w:t>
      </w:r>
      <w:proofErr w:type="spellEnd"/>
      <w:r w:rsidRPr="00771F1A">
        <w:rPr>
          <w:rFonts w:ascii="Century Gothic" w:hAnsi="Century Gothic"/>
          <w:szCs w:val="20"/>
        </w:rPr>
        <w:t xml:space="preserve">  para los PIS  (</w:t>
      </w:r>
      <w:r w:rsidR="00771F1A">
        <w:rPr>
          <w:rFonts w:ascii="Century Gothic" w:hAnsi="Century Gothic"/>
          <w:szCs w:val="20"/>
        </w:rPr>
        <w:t xml:space="preserve">Registro: </w:t>
      </w:r>
      <w:r w:rsidR="00771F1A" w:rsidRPr="00771F1A">
        <w:rPr>
          <w:rFonts w:ascii="Century Gothic" w:hAnsi="Century Gothic"/>
          <w:szCs w:val="20"/>
        </w:rPr>
        <w:t>UNACH-RGF-01-03.03.04</w:t>
      </w:r>
      <w:r w:rsidRPr="00771F1A">
        <w:rPr>
          <w:rFonts w:ascii="Century Gothic" w:hAnsi="Century Gothic"/>
          <w:szCs w:val="20"/>
        </w:rPr>
        <w:t>).</w:t>
      </w:r>
    </w:p>
    <w:p w14:paraId="7D239884" w14:textId="77777777" w:rsidR="00771F1A" w:rsidRPr="00771F1A" w:rsidRDefault="00771F1A" w:rsidP="00887C2E">
      <w:pPr>
        <w:jc w:val="both"/>
        <w:rPr>
          <w:rFonts w:ascii="Century Gothic" w:hAnsi="Century Gothic"/>
          <w:b/>
          <w:szCs w:val="20"/>
        </w:rPr>
      </w:pPr>
    </w:p>
    <w:p w14:paraId="503F38CE" w14:textId="77777777" w:rsidR="00887C2E" w:rsidRPr="00771F1A" w:rsidRDefault="00887C2E" w:rsidP="00375D56">
      <w:pPr>
        <w:numPr>
          <w:ilvl w:val="0"/>
          <w:numId w:val="10"/>
        </w:numPr>
        <w:contextualSpacing/>
        <w:jc w:val="both"/>
        <w:rPr>
          <w:rFonts w:ascii="Century Gothic" w:hAnsi="Century Gothic"/>
          <w:b/>
          <w:sz w:val="22"/>
          <w:szCs w:val="20"/>
        </w:rPr>
      </w:pPr>
      <w:r w:rsidRPr="00771F1A">
        <w:rPr>
          <w:rFonts w:ascii="Century Gothic" w:hAnsi="Century Gothic"/>
          <w:b/>
          <w:sz w:val="22"/>
          <w:szCs w:val="20"/>
        </w:rPr>
        <w:t>¿CUÁLES SON LAS ETAPAS DEL PROYECTO DE INTEGRACIÓN DE SABERES?</w:t>
      </w:r>
    </w:p>
    <w:p w14:paraId="24731746" w14:textId="77777777" w:rsidR="00887C2E" w:rsidRPr="00771F1A" w:rsidRDefault="00887C2E" w:rsidP="00887C2E">
      <w:pPr>
        <w:ind w:left="390"/>
        <w:jc w:val="both"/>
        <w:rPr>
          <w:rFonts w:ascii="Century Gothic" w:hAnsi="Century Gothic"/>
          <w:b/>
          <w:szCs w:val="20"/>
        </w:rPr>
      </w:pPr>
    </w:p>
    <w:p w14:paraId="6E508E9A" w14:textId="77777777" w:rsidR="00887C2E" w:rsidRPr="00771F1A" w:rsidRDefault="00887C2E" w:rsidP="00887C2E">
      <w:pPr>
        <w:contextualSpacing/>
        <w:jc w:val="both"/>
        <w:rPr>
          <w:rFonts w:ascii="Century Gothic" w:hAnsi="Century Gothic"/>
          <w:b/>
          <w:sz w:val="22"/>
          <w:szCs w:val="20"/>
        </w:rPr>
      </w:pPr>
      <w:r w:rsidRPr="00771F1A">
        <w:rPr>
          <w:rFonts w:ascii="Century Gothic" w:hAnsi="Century Gothic"/>
          <w:b/>
          <w:sz w:val="22"/>
          <w:szCs w:val="20"/>
        </w:rPr>
        <w:t xml:space="preserve">6.1.- </w:t>
      </w:r>
      <w:r w:rsidRPr="00771F1A">
        <w:rPr>
          <w:rFonts w:ascii="Century Gothic" w:hAnsi="Century Gothic"/>
          <w:sz w:val="22"/>
          <w:szCs w:val="20"/>
        </w:rPr>
        <w:t xml:space="preserve"> </w:t>
      </w:r>
      <w:r w:rsidRPr="00771F1A">
        <w:rPr>
          <w:rFonts w:ascii="Century Gothic" w:hAnsi="Century Gothic"/>
          <w:b/>
          <w:sz w:val="22"/>
          <w:szCs w:val="20"/>
        </w:rPr>
        <w:t>PLANIFICACIÓN DEL P.I.S</w:t>
      </w:r>
    </w:p>
    <w:p w14:paraId="237B904D" w14:textId="77777777" w:rsidR="00887C2E" w:rsidRPr="00771F1A" w:rsidRDefault="00887C2E" w:rsidP="00887C2E">
      <w:pPr>
        <w:contextualSpacing/>
        <w:jc w:val="both"/>
        <w:rPr>
          <w:rFonts w:ascii="Century Gothic" w:hAnsi="Century Gothic"/>
          <w:b/>
          <w:szCs w:val="20"/>
        </w:rPr>
      </w:pPr>
    </w:p>
    <w:p w14:paraId="565B9218" w14:textId="46B6B5FF" w:rsidR="00887C2E" w:rsidRPr="00771F1A" w:rsidRDefault="00887C2E" w:rsidP="00887C2E">
      <w:pPr>
        <w:contextualSpacing/>
        <w:jc w:val="both"/>
        <w:rPr>
          <w:rFonts w:ascii="Century Gothic" w:hAnsi="Century Gothic"/>
          <w:b/>
          <w:szCs w:val="20"/>
        </w:rPr>
      </w:pPr>
      <w:r w:rsidRPr="00771F1A">
        <w:rPr>
          <w:rFonts w:ascii="Century Gothic" w:hAnsi="Century Gothic"/>
          <w:noProof/>
          <w:szCs w:val="20"/>
          <w:lang w:val="es-EC" w:eastAsia="es-EC"/>
        </w:rPr>
        <w:drawing>
          <wp:inline distT="0" distB="0" distL="0" distR="0" wp14:anchorId="27442EDD" wp14:editId="3EE3DD89">
            <wp:extent cx="5402580" cy="2412365"/>
            <wp:effectExtent l="0" t="38100" r="26670" b="26035"/>
            <wp:docPr id="2"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2007E6F" w14:textId="77777777" w:rsidR="00887C2E" w:rsidRPr="00771F1A" w:rsidRDefault="00887C2E" w:rsidP="00887C2E">
      <w:pPr>
        <w:contextualSpacing/>
        <w:jc w:val="center"/>
        <w:rPr>
          <w:rFonts w:ascii="Century Gothic" w:hAnsi="Century Gothic"/>
          <w:szCs w:val="20"/>
        </w:rPr>
      </w:pPr>
      <w:r w:rsidRPr="00771F1A">
        <w:rPr>
          <w:rFonts w:ascii="Century Gothic" w:hAnsi="Century Gothic"/>
          <w:szCs w:val="20"/>
        </w:rPr>
        <w:lastRenderedPageBreak/>
        <w:t>Fuente: UPA 2015</w:t>
      </w:r>
    </w:p>
    <w:p w14:paraId="37FF2864" w14:textId="77777777" w:rsidR="00887C2E" w:rsidRPr="00771F1A" w:rsidRDefault="00887C2E" w:rsidP="00887C2E">
      <w:pPr>
        <w:contextualSpacing/>
        <w:jc w:val="center"/>
        <w:rPr>
          <w:rFonts w:ascii="Century Gothic" w:hAnsi="Century Gothic"/>
          <w:szCs w:val="20"/>
        </w:rPr>
      </w:pPr>
    </w:p>
    <w:p w14:paraId="52BD436B" w14:textId="77777777" w:rsidR="00887C2E" w:rsidRPr="00771F1A" w:rsidRDefault="00887C2E" w:rsidP="00887C2E">
      <w:pPr>
        <w:shd w:val="clear" w:color="auto" w:fill="FFFFFF"/>
        <w:jc w:val="both"/>
        <w:textDirection w:val="btLr"/>
        <w:rPr>
          <w:rFonts w:ascii="Century Gothic" w:hAnsi="Century Gothic"/>
          <w:szCs w:val="20"/>
        </w:rPr>
      </w:pPr>
      <w:r w:rsidRPr="00771F1A">
        <w:rPr>
          <w:rFonts w:ascii="Century Gothic" w:hAnsi="Century Gothic"/>
          <w:szCs w:val="20"/>
        </w:rPr>
        <w:t>Para la planificación del PIS, se sugiere aplicar la metodología indicada en el numeral 5, recapitulando:</w:t>
      </w:r>
    </w:p>
    <w:p w14:paraId="41D03776" w14:textId="77777777" w:rsidR="00887C2E" w:rsidRPr="00771F1A" w:rsidRDefault="00887C2E" w:rsidP="00887C2E">
      <w:pPr>
        <w:shd w:val="clear" w:color="auto" w:fill="FFFFFF"/>
        <w:tabs>
          <w:tab w:val="num" w:pos="1440"/>
        </w:tabs>
        <w:jc w:val="both"/>
        <w:textDirection w:val="btLr"/>
        <w:rPr>
          <w:rFonts w:ascii="Century Gothic" w:hAnsi="Century Gothic"/>
          <w:b/>
          <w:bCs/>
          <w:szCs w:val="20"/>
          <w:u w:val="single"/>
        </w:rPr>
      </w:pPr>
    </w:p>
    <w:p w14:paraId="6BEC90AB" w14:textId="77777777" w:rsidR="00887C2E" w:rsidRPr="00771F1A" w:rsidRDefault="00887C2E" w:rsidP="00887C2E">
      <w:pPr>
        <w:shd w:val="clear" w:color="auto" w:fill="FFFFFF"/>
        <w:tabs>
          <w:tab w:val="num" w:pos="1440"/>
        </w:tabs>
        <w:jc w:val="both"/>
        <w:textDirection w:val="btLr"/>
        <w:rPr>
          <w:rFonts w:ascii="Century Gothic" w:hAnsi="Century Gothic"/>
          <w:szCs w:val="20"/>
        </w:rPr>
      </w:pPr>
      <w:r w:rsidRPr="00771F1A">
        <w:rPr>
          <w:rFonts w:ascii="Century Gothic" w:hAnsi="Century Gothic"/>
          <w:b/>
          <w:bCs/>
          <w:szCs w:val="20"/>
          <w:u w:val="single"/>
        </w:rPr>
        <w:t>1ra Etapa</w:t>
      </w:r>
      <w:r w:rsidRPr="00771F1A">
        <w:rPr>
          <w:rFonts w:ascii="Century Gothic" w:hAnsi="Century Gothic"/>
          <w:b/>
          <w:bCs/>
          <w:szCs w:val="20"/>
        </w:rPr>
        <w:t xml:space="preserve">: </w:t>
      </w:r>
      <w:r w:rsidRPr="00771F1A">
        <w:rPr>
          <w:rFonts w:ascii="Century Gothic" w:hAnsi="Century Gothic"/>
          <w:szCs w:val="20"/>
        </w:rPr>
        <w:t>Listado de las asignaturas y búsqueda secuencial de derivaciones conceptuales -</w:t>
      </w:r>
      <w:r w:rsidRPr="00771F1A">
        <w:rPr>
          <w:rFonts w:ascii="Century Gothic" w:hAnsi="Century Gothic"/>
          <w:iCs/>
          <w:szCs w:val="20"/>
        </w:rPr>
        <w:t xml:space="preserve">núcleos </w:t>
      </w:r>
      <w:proofErr w:type="spellStart"/>
      <w:r w:rsidRPr="00771F1A">
        <w:rPr>
          <w:rFonts w:ascii="Century Gothic" w:hAnsi="Century Gothic"/>
          <w:iCs/>
          <w:szCs w:val="20"/>
        </w:rPr>
        <w:t>problémicos</w:t>
      </w:r>
      <w:proofErr w:type="spellEnd"/>
      <w:r w:rsidRPr="00771F1A">
        <w:rPr>
          <w:rFonts w:ascii="Century Gothic" w:hAnsi="Century Gothic"/>
          <w:iCs/>
          <w:szCs w:val="20"/>
        </w:rPr>
        <w:t>. (</w:t>
      </w:r>
      <w:r w:rsidRPr="00771F1A">
        <w:rPr>
          <w:rFonts w:ascii="Century Gothic" w:hAnsi="Century Gothic"/>
          <w:szCs w:val="20"/>
        </w:rPr>
        <w:t>Pensamiento Analítico)</w:t>
      </w:r>
    </w:p>
    <w:p w14:paraId="6D76D20D" w14:textId="77777777" w:rsidR="00887C2E" w:rsidRPr="00771F1A" w:rsidRDefault="00887C2E" w:rsidP="00887C2E">
      <w:pPr>
        <w:shd w:val="clear" w:color="auto" w:fill="FFFFFF"/>
        <w:tabs>
          <w:tab w:val="num" w:pos="1440"/>
        </w:tabs>
        <w:jc w:val="both"/>
        <w:textDirection w:val="btLr"/>
        <w:rPr>
          <w:rFonts w:ascii="Century Gothic" w:hAnsi="Century Gothic"/>
          <w:szCs w:val="20"/>
        </w:rPr>
      </w:pPr>
      <w:r w:rsidRPr="00771F1A">
        <w:rPr>
          <w:rFonts w:ascii="Century Gothic" w:hAnsi="Century Gothic"/>
          <w:b/>
          <w:bCs/>
          <w:szCs w:val="20"/>
          <w:u w:val="single"/>
        </w:rPr>
        <w:t>2da Etapa</w:t>
      </w:r>
      <w:r w:rsidRPr="00771F1A">
        <w:rPr>
          <w:rFonts w:ascii="Century Gothic" w:hAnsi="Century Gothic"/>
          <w:b/>
          <w:bCs/>
          <w:szCs w:val="20"/>
        </w:rPr>
        <w:t xml:space="preserve">: </w:t>
      </w:r>
      <w:r w:rsidRPr="00771F1A">
        <w:rPr>
          <w:rFonts w:ascii="Century Gothic" w:hAnsi="Century Gothic"/>
          <w:szCs w:val="20"/>
        </w:rPr>
        <w:t>P</w:t>
      </w:r>
      <w:r w:rsidRPr="00771F1A">
        <w:rPr>
          <w:rFonts w:ascii="Century Gothic" w:hAnsi="Century Gothic"/>
          <w:szCs w:val="20"/>
          <w:lang w:val="es-MX"/>
        </w:rPr>
        <w:t xml:space="preserve">asar de una definición de </w:t>
      </w:r>
      <w:r w:rsidRPr="00771F1A">
        <w:rPr>
          <w:rFonts w:ascii="Century Gothic" w:hAnsi="Century Gothic"/>
          <w:szCs w:val="20"/>
          <w:u w:val="single"/>
          <w:lang w:val="es-MX"/>
        </w:rPr>
        <w:t>temas por asignatura</w:t>
      </w:r>
      <w:r w:rsidRPr="00771F1A">
        <w:rPr>
          <w:rFonts w:ascii="Century Gothic" w:hAnsi="Century Gothic"/>
          <w:szCs w:val="20"/>
          <w:lang w:val="es-MX"/>
        </w:rPr>
        <w:t xml:space="preserve"> -núcleos </w:t>
      </w:r>
      <w:proofErr w:type="spellStart"/>
      <w:r w:rsidRPr="00771F1A">
        <w:rPr>
          <w:rFonts w:ascii="Century Gothic" w:hAnsi="Century Gothic"/>
          <w:szCs w:val="20"/>
          <w:lang w:val="es-MX"/>
        </w:rPr>
        <w:t>problémicos</w:t>
      </w:r>
      <w:proofErr w:type="spellEnd"/>
      <w:r w:rsidRPr="00771F1A">
        <w:rPr>
          <w:rFonts w:ascii="Century Gothic" w:hAnsi="Century Gothic"/>
          <w:szCs w:val="20"/>
          <w:lang w:val="es-MX"/>
        </w:rPr>
        <w:t xml:space="preserve">, a la identificación de </w:t>
      </w:r>
      <w:r w:rsidRPr="00771F1A">
        <w:rPr>
          <w:rFonts w:ascii="Century Gothic" w:hAnsi="Century Gothic"/>
          <w:b/>
          <w:szCs w:val="20"/>
          <w:u w:val="single"/>
          <w:lang w:val="es-MX"/>
        </w:rPr>
        <w:t>Puentes</w:t>
      </w:r>
      <w:r w:rsidRPr="00771F1A">
        <w:rPr>
          <w:rFonts w:ascii="Century Gothic" w:hAnsi="Century Gothic"/>
          <w:b/>
          <w:iCs/>
          <w:szCs w:val="20"/>
          <w:u w:val="single"/>
          <w:lang w:val="es-MX"/>
        </w:rPr>
        <w:t xml:space="preserve"> Integradores</w:t>
      </w:r>
      <w:r w:rsidRPr="00771F1A">
        <w:rPr>
          <w:rFonts w:ascii="Century Gothic" w:hAnsi="Century Gothic"/>
          <w:b/>
          <w:iCs/>
          <w:szCs w:val="20"/>
          <w:lang w:val="es-MX"/>
        </w:rPr>
        <w:t>.</w:t>
      </w:r>
      <w:r w:rsidRPr="00771F1A">
        <w:rPr>
          <w:rFonts w:ascii="Century Gothic" w:hAnsi="Century Gothic"/>
          <w:iCs/>
          <w:szCs w:val="20"/>
          <w:lang w:val="es-MX"/>
        </w:rPr>
        <w:t xml:space="preserve"> (</w:t>
      </w:r>
      <w:r w:rsidRPr="00771F1A">
        <w:rPr>
          <w:rFonts w:ascii="Century Gothic" w:hAnsi="Century Gothic"/>
          <w:szCs w:val="20"/>
        </w:rPr>
        <w:t>Pensamiento Lateral).</w:t>
      </w:r>
    </w:p>
    <w:p w14:paraId="02652627" w14:textId="77777777" w:rsidR="00887C2E" w:rsidRPr="00771F1A" w:rsidRDefault="00887C2E" w:rsidP="00887C2E">
      <w:pPr>
        <w:shd w:val="clear" w:color="auto" w:fill="FFFFFF"/>
        <w:tabs>
          <w:tab w:val="num" w:pos="1440"/>
        </w:tabs>
        <w:jc w:val="both"/>
        <w:textDirection w:val="btLr"/>
        <w:rPr>
          <w:rFonts w:ascii="Century Gothic" w:hAnsi="Century Gothic"/>
          <w:szCs w:val="20"/>
        </w:rPr>
      </w:pPr>
      <w:r w:rsidRPr="00771F1A">
        <w:rPr>
          <w:rFonts w:ascii="Century Gothic" w:hAnsi="Century Gothic"/>
          <w:b/>
          <w:bCs/>
          <w:szCs w:val="20"/>
          <w:u w:val="single"/>
        </w:rPr>
        <w:t>3ra Etapa</w:t>
      </w:r>
      <w:r w:rsidRPr="00771F1A">
        <w:rPr>
          <w:rFonts w:ascii="Century Gothic" w:hAnsi="Century Gothic"/>
          <w:b/>
          <w:bCs/>
          <w:szCs w:val="20"/>
        </w:rPr>
        <w:t xml:space="preserve">: </w:t>
      </w:r>
      <w:r w:rsidRPr="00771F1A">
        <w:rPr>
          <w:rFonts w:ascii="Century Gothic" w:hAnsi="Century Gothic"/>
          <w:szCs w:val="20"/>
        </w:rPr>
        <w:t>Intento de representación gráfica a partir de las zonas de intersección entre asignaturas y puentes integradores. (Pensamiento Creativo)</w:t>
      </w:r>
    </w:p>
    <w:p w14:paraId="7D754928" w14:textId="77777777" w:rsidR="00887C2E" w:rsidRPr="00771F1A" w:rsidRDefault="00887C2E" w:rsidP="00887C2E">
      <w:pPr>
        <w:shd w:val="clear" w:color="auto" w:fill="FFFFFF"/>
        <w:tabs>
          <w:tab w:val="num" w:pos="1440"/>
        </w:tabs>
        <w:jc w:val="both"/>
        <w:textDirection w:val="btLr"/>
        <w:rPr>
          <w:rFonts w:ascii="Century Gothic" w:hAnsi="Century Gothic"/>
          <w:b/>
          <w:szCs w:val="20"/>
        </w:rPr>
      </w:pPr>
      <w:r w:rsidRPr="00771F1A">
        <w:rPr>
          <w:rFonts w:ascii="Century Gothic" w:hAnsi="Century Gothic"/>
          <w:b/>
          <w:szCs w:val="20"/>
          <w:u w:val="single"/>
        </w:rPr>
        <w:t>4ta. Etapa:</w:t>
      </w:r>
      <w:r w:rsidRPr="00771F1A">
        <w:rPr>
          <w:rFonts w:ascii="Century Gothic" w:hAnsi="Century Gothic"/>
          <w:b/>
          <w:szCs w:val="20"/>
        </w:rPr>
        <w:t xml:space="preserve"> </w:t>
      </w:r>
      <w:r w:rsidRPr="00771F1A">
        <w:rPr>
          <w:rFonts w:ascii="Century Gothic" w:hAnsi="Century Gothic"/>
          <w:szCs w:val="20"/>
        </w:rPr>
        <w:t xml:space="preserve">Elaboración de la Matriz de Planificación Didáctica, (Pensamiento Sistémico) </w:t>
      </w:r>
    </w:p>
    <w:p w14:paraId="17847D12" w14:textId="77777777" w:rsidR="00887C2E" w:rsidRPr="00771F1A" w:rsidRDefault="00887C2E" w:rsidP="00887C2E">
      <w:pPr>
        <w:shd w:val="clear" w:color="auto" w:fill="FFFFFF"/>
        <w:tabs>
          <w:tab w:val="num" w:pos="1440"/>
        </w:tabs>
        <w:jc w:val="both"/>
        <w:textDirection w:val="btLr"/>
        <w:rPr>
          <w:rFonts w:ascii="Century Gothic" w:hAnsi="Century Gothic"/>
          <w:b/>
          <w:szCs w:val="20"/>
        </w:rPr>
      </w:pPr>
      <w:r w:rsidRPr="00771F1A">
        <w:rPr>
          <w:rFonts w:ascii="Century Gothic" w:hAnsi="Century Gothic"/>
          <w:b/>
          <w:szCs w:val="20"/>
        </w:rPr>
        <w:t>Recomendaciones:</w:t>
      </w:r>
    </w:p>
    <w:p w14:paraId="50BED768" w14:textId="77777777" w:rsidR="00887C2E" w:rsidRPr="00771F1A" w:rsidRDefault="00887C2E" w:rsidP="00887C2E">
      <w:pPr>
        <w:contextualSpacing/>
        <w:jc w:val="both"/>
        <w:rPr>
          <w:rFonts w:ascii="Century Gothic" w:hAnsi="Century Gothic"/>
          <w:szCs w:val="20"/>
        </w:rPr>
      </w:pPr>
      <w:r w:rsidRPr="00771F1A">
        <w:rPr>
          <w:rFonts w:ascii="Century Gothic" w:hAnsi="Century Gothic"/>
          <w:szCs w:val="20"/>
        </w:rPr>
        <w:t>En la fase de planificación, es necesario considerar las siguientes actividades:</w:t>
      </w:r>
    </w:p>
    <w:p w14:paraId="445A8FA4" w14:textId="77777777" w:rsidR="00887C2E" w:rsidRPr="00771F1A" w:rsidRDefault="00887C2E" w:rsidP="00375D56">
      <w:pPr>
        <w:numPr>
          <w:ilvl w:val="0"/>
          <w:numId w:val="5"/>
        </w:numPr>
        <w:shd w:val="clear" w:color="auto" w:fill="FFFFFF"/>
        <w:contextualSpacing/>
        <w:jc w:val="both"/>
        <w:textDirection w:val="btLr"/>
        <w:rPr>
          <w:rFonts w:ascii="Century Gothic" w:hAnsi="Century Gothic"/>
          <w:szCs w:val="20"/>
        </w:rPr>
      </w:pPr>
      <w:r w:rsidRPr="00771F1A">
        <w:rPr>
          <w:rFonts w:ascii="Century Gothic" w:hAnsi="Century Gothic"/>
          <w:szCs w:val="20"/>
        </w:rPr>
        <w:t xml:space="preserve">Propuesta del proyecto en términos claros y concisos, de acuerdo al nivel de formación de los estudiantes. </w:t>
      </w:r>
    </w:p>
    <w:p w14:paraId="61455EC4" w14:textId="77777777" w:rsidR="00887C2E" w:rsidRPr="00771F1A" w:rsidRDefault="00887C2E" w:rsidP="00375D56">
      <w:pPr>
        <w:numPr>
          <w:ilvl w:val="0"/>
          <w:numId w:val="5"/>
        </w:numPr>
        <w:shd w:val="clear" w:color="auto" w:fill="FFFFFF"/>
        <w:contextualSpacing/>
        <w:jc w:val="both"/>
        <w:textDirection w:val="btLr"/>
        <w:rPr>
          <w:rFonts w:ascii="Century Gothic" w:hAnsi="Century Gothic"/>
          <w:szCs w:val="20"/>
        </w:rPr>
      </w:pPr>
      <w:r w:rsidRPr="00771F1A">
        <w:rPr>
          <w:rFonts w:ascii="Century Gothic" w:hAnsi="Century Gothic"/>
          <w:szCs w:val="20"/>
        </w:rPr>
        <w:t xml:space="preserve">Formulación de los objetivos del proyecto. </w:t>
      </w:r>
    </w:p>
    <w:p w14:paraId="3D517D63" w14:textId="77777777" w:rsidR="00887C2E" w:rsidRPr="00771F1A" w:rsidRDefault="00887C2E" w:rsidP="00375D56">
      <w:pPr>
        <w:numPr>
          <w:ilvl w:val="0"/>
          <w:numId w:val="5"/>
        </w:numPr>
        <w:shd w:val="clear" w:color="auto" w:fill="FFFFFF"/>
        <w:contextualSpacing/>
        <w:jc w:val="both"/>
        <w:textDirection w:val="btLr"/>
        <w:rPr>
          <w:rFonts w:ascii="Century Gothic" w:hAnsi="Century Gothic"/>
          <w:szCs w:val="20"/>
        </w:rPr>
      </w:pPr>
      <w:r w:rsidRPr="00771F1A">
        <w:rPr>
          <w:rFonts w:ascii="Century Gothic" w:hAnsi="Century Gothic"/>
          <w:szCs w:val="20"/>
        </w:rPr>
        <w:t>Información conceptual que explique las variables de investigación.</w:t>
      </w:r>
    </w:p>
    <w:p w14:paraId="7A44264A" w14:textId="77777777" w:rsidR="00887C2E" w:rsidRPr="00771F1A" w:rsidRDefault="00887C2E" w:rsidP="00375D56">
      <w:pPr>
        <w:numPr>
          <w:ilvl w:val="0"/>
          <w:numId w:val="5"/>
        </w:numPr>
        <w:shd w:val="clear" w:color="auto" w:fill="FFFFFF"/>
        <w:contextualSpacing/>
        <w:jc w:val="both"/>
        <w:textDirection w:val="btLr"/>
        <w:rPr>
          <w:rFonts w:ascii="Century Gothic" w:hAnsi="Century Gothic"/>
          <w:szCs w:val="20"/>
        </w:rPr>
      </w:pPr>
      <w:r w:rsidRPr="00771F1A">
        <w:rPr>
          <w:rFonts w:ascii="Century Gothic" w:hAnsi="Century Gothic"/>
          <w:szCs w:val="20"/>
        </w:rPr>
        <w:t xml:space="preserve">Determinación de supuestos, conjeturas o hipótesis, dependiendo del nivel de los estudiantes. </w:t>
      </w:r>
    </w:p>
    <w:p w14:paraId="237DD13B" w14:textId="77777777" w:rsidR="00887C2E" w:rsidRPr="00771F1A" w:rsidRDefault="00887C2E" w:rsidP="00375D56">
      <w:pPr>
        <w:numPr>
          <w:ilvl w:val="0"/>
          <w:numId w:val="5"/>
        </w:numPr>
        <w:shd w:val="clear" w:color="auto" w:fill="FFFFFF"/>
        <w:contextualSpacing/>
        <w:jc w:val="both"/>
        <w:textDirection w:val="btLr"/>
        <w:rPr>
          <w:rFonts w:ascii="Century Gothic" w:hAnsi="Century Gothic"/>
          <w:szCs w:val="20"/>
        </w:rPr>
      </w:pPr>
      <w:r w:rsidRPr="00771F1A">
        <w:rPr>
          <w:rFonts w:ascii="Century Gothic" w:hAnsi="Century Gothic"/>
          <w:szCs w:val="20"/>
        </w:rPr>
        <w:t>Técnicas e instrumentos de recolección de información.</w:t>
      </w:r>
    </w:p>
    <w:p w14:paraId="2CD090F0" w14:textId="77777777" w:rsidR="00887C2E" w:rsidRPr="00771F1A" w:rsidRDefault="00887C2E" w:rsidP="00375D56">
      <w:pPr>
        <w:numPr>
          <w:ilvl w:val="0"/>
          <w:numId w:val="5"/>
        </w:numPr>
        <w:shd w:val="clear" w:color="auto" w:fill="FFFFFF"/>
        <w:contextualSpacing/>
        <w:jc w:val="both"/>
        <w:textDirection w:val="btLr"/>
        <w:rPr>
          <w:rFonts w:ascii="Century Gothic" w:hAnsi="Century Gothic"/>
          <w:szCs w:val="20"/>
        </w:rPr>
      </w:pPr>
      <w:r w:rsidRPr="00771F1A">
        <w:rPr>
          <w:rFonts w:ascii="Century Gothic" w:hAnsi="Century Gothic"/>
          <w:szCs w:val="20"/>
        </w:rPr>
        <w:t xml:space="preserve">Planificación  de  actividades que garanticen el logro del proyecto. </w:t>
      </w:r>
    </w:p>
    <w:p w14:paraId="58550C1F" w14:textId="77777777" w:rsidR="00887C2E" w:rsidRPr="00771F1A" w:rsidRDefault="00887C2E" w:rsidP="00375D56">
      <w:pPr>
        <w:numPr>
          <w:ilvl w:val="0"/>
          <w:numId w:val="5"/>
        </w:numPr>
        <w:shd w:val="clear" w:color="auto" w:fill="FFFFFF"/>
        <w:contextualSpacing/>
        <w:jc w:val="both"/>
        <w:textDirection w:val="btLr"/>
        <w:rPr>
          <w:rFonts w:ascii="Century Gothic" w:hAnsi="Century Gothic"/>
          <w:szCs w:val="20"/>
        </w:rPr>
      </w:pPr>
      <w:r w:rsidRPr="00771F1A">
        <w:rPr>
          <w:rFonts w:ascii="Century Gothic" w:hAnsi="Century Gothic"/>
          <w:szCs w:val="20"/>
        </w:rPr>
        <w:t>Determinación de espacio, tiempo y recursos para su realización.</w:t>
      </w:r>
    </w:p>
    <w:p w14:paraId="51BEDF4C" w14:textId="77777777" w:rsidR="00887C2E" w:rsidRPr="00771F1A" w:rsidRDefault="00887C2E" w:rsidP="00375D56">
      <w:pPr>
        <w:numPr>
          <w:ilvl w:val="0"/>
          <w:numId w:val="5"/>
        </w:numPr>
        <w:shd w:val="clear" w:color="auto" w:fill="FFFFFF"/>
        <w:contextualSpacing/>
        <w:jc w:val="both"/>
        <w:textDirection w:val="btLr"/>
        <w:rPr>
          <w:rFonts w:ascii="Century Gothic" w:hAnsi="Century Gothic"/>
          <w:szCs w:val="20"/>
        </w:rPr>
      </w:pPr>
      <w:r w:rsidRPr="00771F1A">
        <w:rPr>
          <w:rFonts w:ascii="Century Gothic" w:hAnsi="Century Gothic"/>
          <w:szCs w:val="20"/>
        </w:rPr>
        <w:t xml:space="preserve">Determinación de responsabilidades. </w:t>
      </w:r>
    </w:p>
    <w:p w14:paraId="22893EE1" w14:textId="684D6275" w:rsidR="00887C2E" w:rsidRPr="00771F1A" w:rsidRDefault="00887C2E" w:rsidP="00375D56">
      <w:pPr>
        <w:numPr>
          <w:ilvl w:val="0"/>
          <w:numId w:val="5"/>
        </w:numPr>
        <w:shd w:val="clear" w:color="auto" w:fill="FFFFFF"/>
        <w:contextualSpacing/>
        <w:jc w:val="both"/>
        <w:textDirection w:val="btLr"/>
        <w:rPr>
          <w:rFonts w:ascii="Century Gothic" w:hAnsi="Century Gothic"/>
          <w:szCs w:val="20"/>
        </w:rPr>
      </w:pPr>
      <w:r w:rsidRPr="00771F1A">
        <w:rPr>
          <w:rFonts w:ascii="Century Gothic" w:hAnsi="Century Gothic"/>
          <w:szCs w:val="20"/>
        </w:rPr>
        <w:t>Cronograma de actividades  (</w:t>
      </w:r>
      <w:r w:rsidR="00634866">
        <w:rPr>
          <w:rFonts w:ascii="Century Gothic" w:hAnsi="Century Gothic"/>
          <w:szCs w:val="20"/>
        </w:rPr>
        <w:t xml:space="preserve">Registro: </w:t>
      </w:r>
      <w:r w:rsidR="009A432B" w:rsidRPr="009A432B">
        <w:rPr>
          <w:rFonts w:ascii="Century Gothic" w:hAnsi="Century Gothic"/>
          <w:szCs w:val="20"/>
        </w:rPr>
        <w:t>UNACH-RGF-01-03.03.05</w:t>
      </w:r>
      <w:r w:rsidRPr="00771F1A">
        <w:rPr>
          <w:rFonts w:ascii="Century Gothic" w:hAnsi="Century Gothic"/>
          <w:szCs w:val="20"/>
        </w:rPr>
        <w:t>)</w:t>
      </w:r>
    </w:p>
    <w:p w14:paraId="063DF02B" w14:textId="77777777" w:rsidR="00887C2E" w:rsidRPr="00771F1A" w:rsidRDefault="00887C2E" w:rsidP="00887C2E">
      <w:pPr>
        <w:shd w:val="clear" w:color="auto" w:fill="FFFFFF"/>
        <w:ind w:left="360"/>
        <w:jc w:val="both"/>
        <w:textDirection w:val="btLr"/>
        <w:rPr>
          <w:rFonts w:ascii="Century Gothic" w:hAnsi="Century Gothic"/>
          <w:szCs w:val="20"/>
        </w:rPr>
      </w:pPr>
    </w:p>
    <w:p w14:paraId="11335E77" w14:textId="77777777" w:rsidR="00887C2E" w:rsidRPr="00771F1A" w:rsidRDefault="00887C2E" w:rsidP="00887C2E">
      <w:pPr>
        <w:contextualSpacing/>
        <w:jc w:val="both"/>
        <w:rPr>
          <w:rFonts w:ascii="Century Gothic" w:hAnsi="Century Gothic"/>
          <w:szCs w:val="20"/>
        </w:rPr>
      </w:pPr>
      <w:r w:rsidRPr="00771F1A">
        <w:rPr>
          <w:rFonts w:ascii="Century Gothic" w:hAnsi="Century Gothic"/>
          <w:b/>
          <w:szCs w:val="20"/>
        </w:rPr>
        <w:t xml:space="preserve">Duración del Proyecto: </w:t>
      </w:r>
      <w:r w:rsidRPr="00771F1A">
        <w:rPr>
          <w:rFonts w:ascii="Century Gothic" w:hAnsi="Century Gothic"/>
          <w:szCs w:val="20"/>
        </w:rPr>
        <w:t xml:space="preserve">Un periodo académico (1 semestre), sin embargo los resultados obtenidos, podrán ser la base para una nueva propuesta de investigación con mayor nivel de complejidad. </w:t>
      </w:r>
    </w:p>
    <w:p w14:paraId="7ABBC196" w14:textId="77777777" w:rsidR="00887C2E" w:rsidRPr="00771F1A" w:rsidRDefault="00887C2E" w:rsidP="00887C2E">
      <w:pPr>
        <w:contextualSpacing/>
        <w:jc w:val="both"/>
        <w:rPr>
          <w:rFonts w:ascii="Century Gothic" w:hAnsi="Century Gothic"/>
          <w:szCs w:val="20"/>
        </w:rPr>
      </w:pPr>
    </w:p>
    <w:p w14:paraId="0FFE86D7" w14:textId="77777777" w:rsidR="00887C2E" w:rsidRPr="00771F1A" w:rsidRDefault="00887C2E" w:rsidP="00887C2E">
      <w:pPr>
        <w:jc w:val="both"/>
        <w:rPr>
          <w:rFonts w:ascii="Century Gothic" w:hAnsi="Century Gothic"/>
          <w:sz w:val="22"/>
          <w:szCs w:val="20"/>
        </w:rPr>
      </w:pPr>
      <w:r w:rsidRPr="00771F1A">
        <w:rPr>
          <w:rFonts w:ascii="Century Gothic" w:hAnsi="Century Gothic"/>
          <w:b/>
          <w:sz w:val="22"/>
          <w:szCs w:val="20"/>
        </w:rPr>
        <w:t>6.2. EJECUCIÓN DEL P.I.S.</w:t>
      </w:r>
    </w:p>
    <w:p w14:paraId="3287966F" w14:textId="77777777" w:rsidR="00887C2E" w:rsidRPr="00771F1A" w:rsidRDefault="00887C2E" w:rsidP="00887C2E">
      <w:pPr>
        <w:jc w:val="both"/>
        <w:rPr>
          <w:rFonts w:ascii="Century Gothic" w:hAnsi="Century Gothic"/>
          <w:szCs w:val="20"/>
        </w:rPr>
      </w:pPr>
    </w:p>
    <w:p w14:paraId="16A3003C" w14:textId="77777777" w:rsidR="00887C2E" w:rsidRPr="00771F1A" w:rsidRDefault="00887C2E" w:rsidP="00887C2E">
      <w:pPr>
        <w:jc w:val="both"/>
        <w:rPr>
          <w:rFonts w:ascii="Century Gothic" w:hAnsi="Century Gothic"/>
          <w:szCs w:val="20"/>
        </w:rPr>
      </w:pPr>
      <w:r w:rsidRPr="00771F1A">
        <w:rPr>
          <w:rFonts w:ascii="Century Gothic" w:hAnsi="Century Gothic"/>
          <w:szCs w:val="20"/>
        </w:rPr>
        <w:t>En  la ejecución del PIS, se cumplirán las actividades establecidas en la etapa de planificación. En esta fase se puede realizar modificaciones y ajustes en caso de ser necesario, con el fin de cumplir los objetivos propuestos.</w:t>
      </w:r>
    </w:p>
    <w:p w14:paraId="064CC475" w14:textId="77777777" w:rsidR="00887C2E" w:rsidRPr="00771F1A" w:rsidRDefault="00887C2E" w:rsidP="00887C2E">
      <w:pPr>
        <w:jc w:val="both"/>
        <w:rPr>
          <w:rFonts w:ascii="Century Gothic" w:hAnsi="Century Gothic"/>
          <w:szCs w:val="20"/>
        </w:rPr>
      </w:pPr>
    </w:p>
    <w:p w14:paraId="4A197AFE" w14:textId="77777777" w:rsidR="00887C2E" w:rsidRPr="00771F1A" w:rsidRDefault="00887C2E" w:rsidP="00887C2E">
      <w:pPr>
        <w:jc w:val="both"/>
        <w:rPr>
          <w:rFonts w:ascii="Century Gothic" w:hAnsi="Century Gothic"/>
          <w:szCs w:val="20"/>
        </w:rPr>
      </w:pPr>
      <w:r w:rsidRPr="00771F1A">
        <w:rPr>
          <w:rFonts w:ascii="Century Gothic" w:hAnsi="Century Gothic"/>
          <w:szCs w:val="20"/>
        </w:rPr>
        <w:lastRenderedPageBreak/>
        <w:t>Las actividades se ejecutan de acuerdo a lo programado, los responsables de las tareas y actividades deben informar al coordinador del proyecto los avances del mismo.</w:t>
      </w:r>
    </w:p>
    <w:p w14:paraId="4E904ED8" w14:textId="77777777" w:rsidR="00887C2E" w:rsidRPr="00771F1A" w:rsidRDefault="00887C2E" w:rsidP="00887C2E">
      <w:pPr>
        <w:jc w:val="both"/>
        <w:rPr>
          <w:rFonts w:ascii="Century Gothic" w:hAnsi="Century Gothic"/>
          <w:szCs w:val="20"/>
        </w:rPr>
      </w:pPr>
    </w:p>
    <w:p w14:paraId="112D95E1" w14:textId="77777777" w:rsidR="00887C2E" w:rsidRPr="00771F1A" w:rsidRDefault="00887C2E" w:rsidP="00887C2E">
      <w:pPr>
        <w:tabs>
          <w:tab w:val="right" w:pos="8504"/>
        </w:tabs>
        <w:contextualSpacing/>
        <w:jc w:val="both"/>
        <w:rPr>
          <w:rFonts w:ascii="Century Gothic" w:hAnsi="Century Gothic"/>
          <w:b/>
          <w:szCs w:val="20"/>
        </w:rPr>
      </w:pPr>
      <w:r w:rsidRPr="00771F1A">
        <w:rPr>
          <w:rFonts w:ascii="Century Gothic" w:hAnsi="Century Gothic"/>
          <w:b/>
          <w:sz w:val="22"/>
          <w:szCs w:val="20"/>
        </w:rPr>
        <w:t>6.3.- EVALUACIÓN DEL  P.I.S.</w:t>
      </w:r>
      <w:r w:rsidRPr="00771F1A">
        <w:rPr>
          <w:rFonts w:ascii="Century Gothic" w:hAnsi="Century Gothic"/>
          <w:b/>
          <w:szCs w:val="20"/>
        </w:rPr>
        <w:tab/>
      </w:r>
    </w:p>
    <w:p w14:paraId="1CDB9150" w14:textId="77777777" w:rsidR="00887C2E" w:rsidRPr="00771F1A" w:rsidRDefault="00887C2E" w:rsidP="00887C2E">
      <w:pPr>
        <w:ind w:left="360"/>
        <w:contextualSpacing/>
        <w:jc w:val="both"/>
        <w:rPr>
          <w:rFonts w:ascii="Century Gothic" w:hAnsi="Century Gothic"/>
          <w:szCs w:val="20"/>
        </w:rPr>
      </w:pPr>
    </w:p>
    <w:p w14:paraId="2E6262DC" w14:textId="77777777" w:rsidR="00887C2E" w:rsidRPr="00771F1A" w:rsidRDefault="00887C2E" w:rsidP="00887C2E">
      <w:pPr>
        <w:contextualSpacing/>
        <w:jc w:val="both"/>
        <w:rPr>
          <w:rFonts w:ascii="Century Gothic" w:hAnsi="Century Gothic"/>
          <w:szCs w:val="20"/>
        </w:rPr>
      </w:pPr>
      <w:r w:rsidRPr="00771F1A">
        <w:rPr>
          <w:rFonts w:ascii="Century Gothic" w:hAnsi="Century Gothic"/>
          <w:szCs w:val="20"/>
        </w:rPr>
        <w:t>La evaluación será de manera permanente:</w:t>
      </w:r>
    </w:p>
    <w:p w14:paraId="0F775FA0" w14:textId="77777777" w:rsidR="00887C2E" w:rsidRPr="00771F1A" w:rsidRDefault="00887C2E" w:rsidP="00375D56">
      <w:pPr>
        <w:numPr>
          <w:ilvl w:val="0"/>
          <w:numId w:val="6"/>
        </w:numPr>
        <w:spacing w:after="200"/>
        <w:ind w:left="360"/>
        <w:contextualSpacing/>
        <w:jc w:val="both"/>
        <w:rPr>
          <w:rFonts w:ascii="Century Gothic" w:hAnsi="Century Gothic"/>
          <w:szCs w:val="20"/>
        </w:rPr>
      </w:pPr>
      <w:r w:rsidRPr="00771F1A">
        <w:rPr>
          <w:rFonts w:ascii="Century Gothic" w:hAnsi="Century Gothic"/>
          <w:szCs w:val="20"/>
        </w:rPr>
        <w:t>Los proyectos integradores serán evaluados durante su desarrollo, por un tribunal conformado por el coordinador y los docentes participantes del proyecto.</w:t>
      </w:r>
    </w:p>
    <w:p w14:paraId="719C3E76" w14:textId="77777777" w:rsidR="00887C2E" w:rsidRPr="00771F1A" w:rsidRDefault="00887C2E" w:rsidP="00375D56">
      <w:pPr>
        <w:numPr>
          <w:ilvl w:val="0"/>
          <w:numId w:val="6"/>
        </w:numPr>
        <w:spacing w:after="200"/>
        <w:ind w:left="360"/>
        <w:contextualSpacing/>
        <w:jc w:val="both"/>
        <w:rPr>
          <w:rFonts w:ascii="Century Gothic" w:hAnsi="Century Gothic"/>
          <w:szCs w:val="20"/>
        </w:rPr>
      </w:pPr>
      <w:r w:rsidRPr="00771F1A">
        <w:rPr>
          <w:rFonts w:ascii="Century Gothic" w:hAnsi="Century Gothic"/>
          <w:szCs w:val="20"/>
        </w:rPr>
        <w:t>Para la evaluación deben considerarse las tareas realizadas en cada una de las fases que contenga el proyecto integrador. (proyectado en la matriz de planificación didáctica).</w:t>
      </w:r>
    </w:p>
    <w:p w14:paraId="12151DB2" w14:textId="77777777" w:rsidR="00887C2E" w:rsidRPr="00771F1A" w:rsidRDefault="00887C2E" w:rsidP="00375D56">
      <w:pPr>
        <w:numPr>
          <w:ilvl w:val="0"/>
          <w:numId w:val="6"/>
        </w:numPr>
        <w:spacing w:after="200"/>
        <w:ind w:left="360"/>
        <w:contextualSpacing/>
        <w:jc w:val="both"/>
        <w:rPr>
          <w:rFonts w:ascii="Century Gothic" w:hAnsi="Century Gothic"/>
          <w:szCs w:val="20"/>
        </w:rPr>
      </w:pPr>
      <w:r w:rsidRPr="00771F1A">
        <w:rPr>
          <w:rFonts w:ascii="Century Gothic" w:hAnsi="Century Gothic"/>
          <w:szCs w:val="20"/>
        </w:rPr>
        <w:t>Concluido el proyecto se presentará el informe final.</w:t>
      </w:r>
    </w:p>
    <w:p w14:paraId="4F20EDA3" w14:textId="77777777" w:rsidR="00887C2E" w:rsidRPr="00771F1A" w:rsidRDefault="00887C2E" w:rsidP="00887C2E">
      <w:pPr>
        <w:jc w:val="both"/>
        <w:rPr>
          <w:rFonts w:ascii="Century Gothic" w:hAnsi="Century Gothic"/>
          <w:szCs w:val="20"/>
        </w:rPr>
      </w:pPr>
      <w:r w:rsidRPr="00771F1A">
        <w:rPr>
          <w:rFonts w:ascii="Century Gothic" w:hAnsi="Century Gothic"/>
          <w:szCs w:val="20"/>
        </w:rPr>
        <w:t>Es importante precisar, que esta evaluación no pretende generar una fragmentación en la evaluación del desempeño estudiantil, ni tampoco juzgar   la experticia de cada profesor en las asignaturas que imparte.  Más bien se trata de crear sinergias y potenciar el desarrollo del talento de cada docente  y de sus estudiantes.</w:t>
      </w:r>
    </w:p>
    <w:p w14:paraId="3D4953FE" w14:textId="77777777" w:rsidR="00887C2E" w:rsidRDefault="00887C2E" w:rsidP="00887C2E">
      <w:pPr>
        <w:jc w:val="both"/>
        <w:rPr>
          <w:rFonts w:ascii="Century Gothic" w:hAnsi="Century Gothic"/>
          <w:szCs w:val="20"/>
        </w:rPr>
      </w:pPr>
      <w:r w:rsidRPr="00771F1A">
        <w:rPr>
          <w:rFonts w:ascii="Century Gothic" w:hAnsi="Century Gothic"/>
          <w:szCs w:val="20"/>
        </w:rPr>
        <w:t>El P.I.S será evaluado sobre 10 puntos y corresponde a las actividades de aplicación y experimentación.</w:t>
      </w:r>
    </w:p>
    <w:p w14:paraId="599EEFAC" w14:textId="77777777" w:rsidR="00771F1A" w:rsidRPr="00771F1A" w:rsidRDefault="00771F1A" w:rsidP="00887C2E">
      <w:pPr>
        <w:jc w:val="both"/>
        <w:rPr>
          <w:rFonts w:ascii="Century Gothic" w:hAnsi="Century Gothic"/>
          <w:szCs w:val="20"/>
        </w:rPr>
      </w:pPr>
    </w:p>
    <w:p w14:paraId="4127FF94" w14:textId="77777777" w:rsidR="00887C2E" w:rsidRPr="00771F1A" w:rsidRDefault="00887C2E" w:rsidP="00887C2E">
      <w:pPr>
        <w:jc w:val="both"/>
        <w:rPr>
          <w:rFonts w:ascii="Century Gothic" w:hAnsi="Century Gothic"/>
          <w:b/>
          <w:sz w:val="22"/>
          <w:szCs w:val="20"/>
        </w:rPr>
      </w:pPr>
      <w:r w:rsidRPr="00771F1A">
        <w:rPr>
          <w:rFonts w:ascii="Century Gothic" w:hAnsi="Century Gothic"/>
          <w:b/>
          <w:sz w:val="22"/>
          <w:szCs w:val="20"/>
        </w:rPr>
        <w:t>6.3.1. ¿Qué criterios deberían considerarse para la evaluación?</w:t>
      </w:r>
    </w:p>
    <w:p w14:paraId="3684B578" w14:textId="77777777" w:rsidR="00887C2E" w:rsidRPr="00771F1A" w:rsidRDefault="00887C2E" w:rsidP="00887C2E">
      <w:pPr>
        <w:jc w:val="both"/>
        <w:rPr>
          <w:rFonts w:ascii="Century Gothic" w:hAnsi="Century Gothic"/>
          <w:b/>
          <w:szCs w:val="20"/>
        </w:rPr>
      </w:pPr>
      <w:r w:rsidRPr="00771F1A">
        <w:rPr>
          <w:rFonts w:ascii="Century Gothic" w:hAnsi="Century Gothic"/>
          <w:b/>
          <w:szCs w:val="20"/>
        </w:rPr>
        <w:t xml:space="preserve"> </w:t>
      </w:r>
    </w:p>
    <w:p w14:paraId="1C329B3B"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Habilidades cognitivas como la creatividad y pensamiento lógico.</w:t>
      </w:r>
    </w:p>
    <w:p w14:paraId="5C79E9B8"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Análisis crítico de conceptos y contenidos propios de la materia de estudio.</w:t>
      </w:r>
    </w:p>
    <w:p w14:paraId="4C081607"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Visión integral del problema, desde un enfoque sistémico.</w:t>
      </w:r>
    </w:p>
    <w:p w14:paraId="6D41F0BE"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Habilidad para identificar y solucionar problemas.</w:t>
      </w:r>
    </w:p>
    <w:p w14:paraId="15BD9FF0"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Capacidad para detectar sus propias necesidades de aprendizaje.</w:t>
      </w:r>
    </w:p>
    <w:p w14:paraId="26AD77DB"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Trabajar de manera colaborativa</w:t>
      </w:r>
    </w:p>
    <w:p w14:paraId="67DBD2D7"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Desarrollo del sentimiento de pertenencia grupal.</w:t>
      </w:r>
    </w:p>
    <w:p w14:paraId="77346A7A"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Capacidad para discriminar de manera consciente diferentes fuentes de información.</w:t>
      </w:r>
    </w:p>
    <w:p w14:paraId="30E5CB7F"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Capacidad para observar con rigor académico los fenómenos políticos, sociales, económicos, ambientales y culturales de su entorno.</w:t>
      </w:r>
    </w:p>
    <w:p w14:paraId="7ABCA6AB"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Argumentar y debatir ideas utilizando fundamentos sólidos.</w:t>
      </w:r>
    </w:p>
    <w:p w14:paraId="3252DEAA"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Adoptar una actitud propositiva.</w:t>
      </w:r>
    </w:p>
    <w:p w14:paraId="3034F2DB"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Desarrollar seguridad personal, autonomía para la toma de decisiones.</w:t>
      </w:r>
    </w:p>
    <w:p w14:paraId="7A557FE4"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Reconocer y respetar la interculturalidad y escala de valores</w:t>
      </w:r>
    </w:p>
    <w:p w14:paraId="3D1840D8"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lastRenderedPageBreak/>
        <w:t>Habilidades en la sustentación oral y escrita del proyecto</w:t>
      </w:r>
    </w:p>
    <w:p w14:paraId="667C716A"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Habilidades investigativas</w:t>
      </w:r>
    </w:p>
    <w:p w14:paraId="4F17CC45" w14:textId="77777777" w:rsidR="00887C2E" w:rsidRPr="00771F1A" w:rsidRDefault="00887C2E" w:rsidP="00375D56">
      <w:pPr>
        <w:numPr>
          <w:ilvl w:val="0"/>
          <w:numId w:val="4"/>
        </w:numPr>
        <w:shd w:val="clear" w:color="auto" w:fill="FFFFFF"/>
        <w:ind w:left="567" w:hanging="567"/>
        <w:contextualSpacing/>
        <w:jc w:val="both"/>
        <w:textDirection w:val="btLr"/>
        <w:rPr>
          <w:rFonts w:ascii="Century Gothic" w:hAnsi="Century Gothic"/>
          <w:szCs w:val="20"/>
        </w:rPr>
      </w:pPr>
      <w:r w:rsidRPr="00771F1A">
        <w:rPr>
          <w:rFonts w:ascii="Century Gothic" w:hAnsi="Century Gothic"/>
          <w:szCs w:val="20"/>
        </w:rPr>
        <w:t>Elaboración de relatos, ensayos de experiencias de aprendizaje vividas en el proyecto.</w:t>
      </w:r>
    </w:p>
    <w:p w14:paraId="5F0447F5"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Interpretación de resultados de la investigación, y;</w:t>
      </w:r>
    </w:p>
    <w:p w14:paraId="42497A7D" w14:textId="77777777" w:rsidR="00887C2E" w:rsidRPr="00771F1A" w:rsidRDefault="00887C2E" w:rsidP="00375D56">
      <w:pPr>
        <w:numPr>
          <w:ilvl w:val="0"/>
          <w:numId w:val="4"/>
        </w:numPr>
        <w:ind w:left="567" w:hanging="567"/>
        <w:contextualSpacing/>
        <w:jc w:val="both"/>
        <w:rPr>
          <w:rFonts w:ascii="Century Gothic" w:hAnsi="Century Gothic"/>
          <w:szCs w:val="20"/>
        </w:rPr>
      </w:pPr>
      <w:r w:rsidRPr="00771F1A">
        <w:rPr>
          <w:rFonts w:ascii="Century Gothic" w:hAnsi="Century Gothic"/>
          <w:szCs w:val="20"/>
        </w:rPr>
        <w:t>Otros</w:t>
      </w:r>
    </w:p>
    <w:p w14:paraId="17ECEA40" w14:textId="77777777" w:rsidR="00887C2E" w:rsidRPr="00771F1A" w:rsidRDefault="00887C2E" w:rsidP="00887C2E">
      <w:pPr>
        <w:ind w:left="1134"/>
        <w:contextualSpacing/>
        <w:jc w:val="both"/>
        <w:rPr>
          <w:rFonts w:ascii="Century Gothic" w:hAnsi="Century Gothic"/>
          <w:szCs w:val="20"/>
        </w:rPr>
      </w:pPr>
    </w:p>
    <w:p w14:paraId="76E34EBF" w14:textId="77777777" w:rsidR="00887C2E" w:rsidRPr="00771F1A" w:rsidRDefault="00887C2E" w:rsidP="00887C2E">
      <w:pPr>
        <w:rPr>
          <w:rFonts w:ascii="Century Gothic" w:hAnsi="Century Gothic"/>
          <w:b/>
          <w:sz w:val="22"/>
          <w:szCs w:val="20"/>
        </w:rPr>
      </w:pPr>
      <w:r w:rsidRPr="00771F1A">
        <w:rPr>
          <w:rFonts w:ascii="Century Gothic" w:hAnsi="Century Gothic"/>
          <w:b/>
          <w:sz w:val="22"/>
          <w:szCs w:val="20"/>
        </w:rPr>
        <w:t>6.3.2. Presentación del Informe Final.</w:t>
      </w:r>
    </w:p>
    <w:p w14:paraId="415D6CBB" w14:textId="77777777" w:rsidR="00771F1A" w:rsidRPr="00771F1A" w:rsidRDefault="00771F1A" w:rsidP="00887C2E">
      <w:pPr>
        <w:rPr>
          <w:rFonts w:ascii="Century Gothic" w:hAnsi="Century Gothic"/>
          <w:b/>
          <w:szCs w:val="20"/>
        </w:rPr>
      </w:pPr>
    </w:p>
    <w:p w14:paraId="0950E9C1" w14:textId="5B3AC0DD" w:rsidR="00887C2E" w:rsidRDefault="00887C2E" w:rsidP="00887C2E">
      <w:pPr>
        <w:jc w:val="both"/>
        <w:rPr>
          <w:rFonts w:ascii="Century Gothic" w:hAnsi="Century Gothic"/>
          <w:b/>
          <w:szCs w:val="20"/>
        </w:rPr>
      </w:pPr>
      <w:r w:rsidRPr="00771F1A">
        <w:rPr>
          <w:rFonts w:ascii="Century Gothic" w:hAnsi="Century Gothic"/>
          <w:szCs w:val="20"/>
        </w:rPr>
        <w:t xml:space="preserve">La fase de culminación del P.I.S. es la entrega del informe final que  permite sistematizar la experiencia de aprendizaje obtenido y reflexionar sobre ella, a la vez que permite  fortalecer las capacidades comunicativas de forma verbal y escrita de los estudiantes.  Deberá presentarse según  se indica. </w:t>
      </w:r>
      <w:r w:rsidR="008B3ED0">
        <w:rPr>
          <w:rFonts w:ascii="Century Gothic" w:hAnsi="Century Gothic"/>
          <w:szCs w:val="20"/>
        </w:rPr>
        <w:t xml:space="preserve"> (Registro: </w:t>
      </w:r>
      <w:r w:rsidR="008B3ED0" w:rsidRPr="008B3ED0">
        <w:rPr>
          <w:rFonts w:ascii="Century Gothic" w:hAnsi="Century Gothic"/>
          <w:szCs w:val="20"/>
        </w:rPr>
        <w:t>UNACH-RGF-01-03.03.06</w:t>
      </w:r>
      <w:r w:rsidRPr="00771F1A">
        <w:rPr>
          <w:rFonts w:ascii="Century Gothic" w:hAnsi="Century Gothic"/>
          <w:szCs w:val="20"/>
        </w:rPr>
        <w:t xml:space="preserve">).  </w:t>
      </w:r>
      <w:r w:rsidRPr="00771F1A">
        <w:rPr>
          <w:rFonts w:ascii="Century Gothic" w:hAnsi="Century Gothic"/>
          <w:b/>
          <w:szCs w:val="20"/>
        </w:rPr>
        <w:t xml:space="preserve"> </w:t>
      </w:r>
    </w:p>
    <w:p w14:paraId="38211435" w14:textId="77777777" w:rsidR="00771F1A" w:rsidRPr="00771F1A" w:rsidRDefault="00771F1A" w:rsidP="00887C2E">
      <w:pPr>
        <w:jc w:val="both"/>
        <w:rPr>
          <w:rFonts w:ascii="Century Gothic" w:hAnsi="Century Gothic"/>
          <w:b/>
          <w:szCs w:val="20"/>
        </w:rPr>
      </w:pPr>
    </w:p>
    <w:p w14:paraId="0024480A" w14:textId="77777777" w:rsidR="00887C2E" w:rsidRPr="00771F1A" w:rsidRDefault="00887C2E" w:rsidP="00887C2E">
      <w:pPr>
        <w:rPr>
          <w:rFonts w:ascii="Century Gothic" w:hAnsi="Century Gothic"/>
          <w:b/>
          <w:sz w:val="22"/>
          <w:szCs w:val="20"/>
        </w:rPr>
      </w:pPr>
      <w:r w:rsidRPr="00771F1A">
        <w:rPr>
          <w:rFonts w:ascii="Century Gothic" w:hAnsi="Century Gothic"/>
          <w:b/>
          <w:sz w:val="22"/>
          <w:szCs w:val="20"/>
        </w:rPr>
        <w:t>6.3.3. De las rúbricas de evaluación</w:t>
      </w:r>
    </w:p>
    <w:p w14:paraId="0AEC6095" w14:textId="61384FDD" w:rsidR="00887C2E" w:rsidRPr="00771F1A" w:rsidRDefault="00887C2E" w:rsidP="00887C2E">
      <w:pPr>
        <w:jc w:val="both"/>
        <w:rPr>
          <w:rFonts w:ascii="Century Gothic" w:hAnsi="Century Gothic"/>
          <w:szCs w:val="20"/>
        </w:rPr>
      </w:pPr>
      <w:r w:rsidRPr="00771F1A">
        <w:rPr>
          <w:rFonts w:ascii="Century Gothic" w:hAnsi="Century Gothic"/>
          <w:szCs w:val="20"/>
        </w:rPr>
        <w:t>Cada docente elaborará su propia rúbrica de evaluación,  de acuerdo a los resultados de aprendizaje esperados  y al tipo de proyecto de integración de saberes, considerando dos momentos:   (</w:t>
      </w:r>
      <w:r w:rsidR="008B3ED0">
        <w:rPr>
          <w:rFonts w:ascii="Century Gothic" w:hAnsi="Century Gothic"/>
          <w:szCs w:val="20"/>
        </w:rPr>
        <w:t xml:space="preserve">Registro: </w:t>
      </w:r>
      <w:r w:rsidR="00745826" w:rsidRPr="00745826">
        <w:rPr>
          <w:rFonts w:ascii="Century Gothic" w:hAnsi="Century Gothic"/>
          <w:szCs w:val="20"/>
        </w:rPr>
        <w:t>UNACH-RGF-01-03.03.08</w:t>
      </w:r>
      <w:r w:rsidRPr="00771F1A">
        <w:rPr>
          <w:rFonts w:ascii="Century Gothic" w:hAnsi="Century Gothic"/>
          <w:szCs w:val="20"/>
        </w:rPr>
        <w:t>)</w:t>
      </w:r>
    </w:p>
    <w:p w14:paraId="2941E968" w14:textId="77777777" w:rsidR="00887C2E" w:rsidRPr="00771F1A" w:rsidRDefault="00887C2E" w:rsidP="00375D56">
      <w:pPr>
        <w:numPr>
          <w:ilvl w:val="0"/>
          <w:numId w:val="9"/>
        </w:numPr>
        <w:spacing w:after="200"/>
        <w:contextualSpacing/>
        <w:jc w:val="both"/>
        <w:rPr>
          <w:rFonts w:ascii="Century Gothic" w:hAnsi="Century Gothic"/>
          <w:szCs w:val="20"/>
        </w:rPr>
      </w:pPr>
      <w:r w:rsidRPr="00771F1A">
        <w:rPr>
          <w:rFonts w:ascii="Century Gothic" w:hAnsi="Century Gothic"/>
          <w:szCs w:val="20"/>
        </w:rPr>
        <w:t>Monitoreo y/o  seguimiento,</w:t>
      </w:r>
    </w:p>
    <w:p w14:paraId="60A40240" w14:textId="77777777" w:rsidR="00887C2E" w:rsidRPr="00771F1A" w:rsidRDefault="00887C2E" w:rsidP="00375D56">
      <w:pPr>
        <w:numPr>
          <w:ilvl w:val="0"/>
          <w:numId w:val="9"/>
        </w:numPr>
        <w:spacing w:after="200"/>
        <w:contextualSpacing/>
        <w:jc w:val="both"/>
        <w:rPr>
          <w:rFonts w:ascii="Century Gothic" w:hAnsi="Century Gothic"/>
          <w:szCs w:val="20"/>
        </w:rPr>
      </w:pPr>
      <w:r w:rsidRPr="00771F1A">
        <w:rPr>
          <w:rFonts w:ascii="Century Gothic" w:hAnsi="Century Gothic"/>
          <w:szCs w:val="20"/>
        </w:rPr>
        <w:t>Evaluación del informe final del proyecto</w:t>
      </w:r>
    </w:p>
    <w:p w14:paraId="0EF74D26" w14:textId="77777777" w:rsidR="00887C2E" w:rsidRPr="00771F1A" w:rsidRDefault="00887C2E" w:rsidP="00887C2E">
      <w:pPr>
        <w:rPr>
          <w:rFonts w:ascii="Century Gothic" w:hAnsi="Century Gothic"/>
          <w:szCs w:val="20"/>
        </w:rPr>
      </w:pPr>
      <w:r w:rsidRPr="00771F1A">
        <w:rPr>
          <w:rFonts w:ascii="Century Gothic" w:hAnsi="Century Gothic"/>
          <w:szCs w:val="20"/>
        </w:rPr>
        <w:br w:type="page"/>
      </w:r>
    </w:p>
    <w:p w14:paraId="40575849" w14:textId="77777777" w:rsidR="00887C2E" w:rsidRPr="00771F1A" w:rsidRDefault="00887C2E" w:rsidP="00771F1A">
      <w:pPr>
        <w:jc w:val="center"/>
        <w:rPr>
          <w:rFonts w:ascii="Century Gothic" w:hAnsi="Century Gothic"/>
          <w:b/>
          <w:sz w:val="24"/>
          <w:szCs w:val="20"/>
        </w:rPr>
      </w:pPr>
      <w:r w:rsidRPr="00771F1A">
        <w:rPr>
          <w:rFonts w:ascii="Century Gothic" w:hAnsi="Century Gothic"/>
          <w:b/>
          <w:sz w:val="24"/>
          <w:szCs w:val="20"/>
        </w:rPr>
        <w:lastRenderedPageBreak/>
        <w:t>GLOSARIO</w:t>
      </w:r>
    </w:p>
    <w:p w14:paraId="71E2CC2C" w14:textId="77777777" w:rsidR="00887C2E" w:rsidRPr="00771F1A" w:rsidRDefault="00887C2E" w:rsidP="00887C2E">
      <w:pPr>
        <w:jc w:val="both"/>
        <w:rPr>
          <w:rFonts w:ascii="Century Gothic" w:hAnsi="Century Gothic"/>
          <w:szCs w:val="20"/>
        </w:rPr>
      </w:pPr>
      <w:r w:rsidRPr="00771F1A">
        <w:rPr>
          <w:rStyle w:val="nfasis"/>
          <w:rFonts w:ascii="Century Gothic" w:eastAsia="Calibri" w:hAnsi="Century Gothic"/>
          <w:b/>
          <w:i w:val="0"/>
          <w:szCs w:val="20"/>
          <w:shd w:val="clear" w:color="auto" w:fill="FFFFFF"/>
        </w:rPr>
        <w:t xml:space="preserve">Aprendizajes significativos.- </w:t>
      </w:r>
      <w:r w:rsidRPr="00771F1A">
        <w:rPr>
          <w:rStyle w:val="nfasis"/>
          <w:rFonts w:ascii="Century Gothic" w:eastAsia="Calibri" w:hAnsi="Century Gothic"/>
          <w:i w:val="0"/>
          <w:szCs w:val="20"/>
          <w:shd w:val="clear" w:color="auto" w:fill="FFFFFF"/>
        </w:rPr>
        <w:t>E</w:t>
      </w:r>
      <w:r w:rsidRPr="00771F1A">
        <w:rPr>
          <w:rFonts w:ascii="Century Gothic" w:hAnsi="Century Gothic"/>
          <w:szCs w:val="20"/>
        </w:rPr>
        <w:t>l aprendizaje significativo se basa en los conocimientos previos que tiene el individuo más los conocimientos nuevos que va adquiriendo. Estos dos al relacionarse, forman una conexión y es así como se forma el nuevo aprendizaje, es decir, el aprendizaje significativo. (Ausubel, 1983).</w:t>
      </w:r>
    </w:p>
    <w:p w14:paraId="24BFA427" w14:textId="77777777" w:rsidR="00887C2E" w:rsidRPr="00771F1A" w:rsidRDefault="00887C2E" w:rsidP="00887C2E">
      <w:pPr>
        <w:pStyle w:val="parrafon"/>
        <w:spacing w:line="360" w:lineRule="auto"/>
        <w:jc w:val="both"/>
        <w:rPr>
          <w:rFonts w:ascii="Century Gothic" w:hAnsi="Century Gothic"/>
          <w:sz w:val="20"/>
          <w:szCs w:val="20"/>
        </w:rPr>
      </w:pPr>
      <w:r w:rsidRPr="00771F1A">
        <w:rPr>
          <w:rFonts w:ascii="Century Gothic" w:hAnsi="Century Gothic"/>
          <w:b/>
          <w:sz w:val="20"/>
          <w:szCs w:val="20"/>
        </w:rPr>
        <w:t>Autoevaluación.-</w:t>
      </w:r>
      <w:r w:rsidRPr="00771F1A">
        <w:rPr>
          <w:rFonts w:ascii="Century Gothic" w:hAnsi="Century Gothic"/>
          <w:sz w:val="20"/>
          <w:szCs w:val="20"/>
        </w:rPr>
        <w:t xml:space="preserve"> Es una actividad programada y sistemática de reflexión acerca de la propia acción desarrollada, sobre la base de información confiable, con la finalidad de emitir juicios valorativos fundamentados, consensuados y comunicables. Autoevaluarse es la capacidad del estudiante  para juzgar sus logros respecto a una tarea determinada. (Duro, E. </w:t>
      </w:r>
      <w:proofErr w:type="spellStart"/>
      <w:r w:rsidRPr="00771F1A">
        <w:rPr>
          <w:rFonts w:ascii="Century Gothic" w:hAnsi="Century Gothic"/>
          <w:sz w:val="20"/>
          <w:szCs w:val="20"/>
        </w:rPr>
        <w:t>Nirenberg</w:t>
      </w:r>
      <w:proofErr w:type="spellEnd"/>
      <w:r w:rsidRPr="00771F1A">
        <w:rPr>
          <w:rFonts w:ascii="Century Gothic" w:hAnsi="Century Gothic"/>
          <w:sz w:val="20"/>
          <w:szCs w:val="20"/>
        </w:rPr>
        <w:t>, O,  2008)</w:t>
      </w:r>
    </w:p>
    <w:p w14:paraId="670942DC" w14:textId="77777777" w:rsidR="00887C2E" w:rsidRPr="00771F1A" w:rsidRDefault="00887C2E" w:rsidP="00887C2E">
      <w:pPr>
        <w:jc w:val="both"/>
        <w:rPr>
          <w:rStyle w:val="nfasis"/>
          <w:rFonts w:ascii="Century Gothic" w:eastAsia="Calibri" w:hAnsi="Century Gothic"/>
          <w:i w:val="0"/>
          <w:szCs w:val="20"/>
          <w:shd w:val="clear" w:color="auto" w:fill="FFFFFF"/>
        </w:rPr>
      </w:pPr>
      <w:r w:rsidRPr="00771F1A">
        <w:rPr>
          <w:rStyle w:val="nfasis"/>
          <w:rFonts w:ascii="Century Gothic" w:eastAsia="Calibri" w:hAnsi="Century Gothic"/>
          <w:b/>
          <w:i w:val="0"/>
          <w:szCs w:val="20"/>
          <w:shd w:val="clear" w:color="auto" w:fill="FFFFFF"/>
        </w:rPr>
        <w:t>Competencias</w:t>
      </w:r>
      <w:r w:rsidRPr="00771F1A">
        <w:rPr>
          <w:rStyle w:val="nfasis"/>
          <w:rFonts w:ascii="Century Gothic" w:eastAsia="Calibri" w:hAnsi="Century Gothic"/>
          <w:i w:val="0"/>
          <w:szCs w:val="20"/>
          <w:shd w:val="clear" w:color="auto" w:fill="FFFFFF"/>
        </w:rPr>
        <w:t>.- Chávez (1998) Es el resultado de un proceso de integración de habilidades y de conocimientos; saber, saber-hacer, saber-ser, saber-emprender.</w:t>
      </w:r>
      <w:r w:rsidRPr="00771F1A">
        <w:rPr>
          <w:rFonts w:ascii="Century Gothic" w:hAnsi="Century Gothic"/>
          <w:szCs w:val="20"/>
        </w:rPr>
        <w:t xml:space="preserve"> Esta definición </w:t>
      </w:r>
      <w:r w:rsidRPr="00771F1A">
        <w:rPr>
          <w:rStyle w:val="nfasis"/>
          <w:rFonts w:ascii="Century Gothic" w:eastAsia="Calibri" w:hAnsi="Century Gothic"/>
          <w:i w:val="0"/>
          <w:szCs w:val="20"/>
          <w:shd w:val="clear" w:color="auto" w:fill="FFFFFF"/>
        </w:rPr>
        <w:t>deja entrever el papel fundamental que cumple el contexto cultural en el desarrollo de las competencias: la integración compleja de saberes y recursos personales.</w:t>
      </w:r>
    </w:p>
    <w:p w14:paraId="6956D1D4" w14:textId="77777777" w:rsidR="00887C2E" w:rsidRPr="00771F1A" w:rsidRDefault="00887C2E" w:rsidP="00887C2E">
      <w:pPr>
        <w:jc w:val="both"/>
        <w:rPr>
          <w:rStyle w:val="nfasis"/>
          <w:rFonts w:ascii="Century Gothic" w:eastAsia="Calibri" w:hAnsi="Century Gothic"/>
          <w:i w:val="0"/>
          <w:iCs w:val="0"/>
          <w:szCs w:val="20"/>
        </w:rPr>
      </w:pPr>
      <w:r w:rsidRPr="00771F1A">
        <w:rPr>
          <w:rFonts w:ascii="Century Gothic" w:hAnsi="Century Gothic"/>
          <w:b/>
          <w:szCs w:val="20"/>
        </w:rPr>
        <w:t xml:space="preserve">Disciplina.- </w:t>
      </w:r>
      <w:r w:rsidRPr="00771F1A">
        <w:rPr>
          <w:rFonts w:ascii="Century Gothic" w:hAnsi="Century Gothic"/>
          <w:szCs w:val="20"/>
        </w:rPr>
        <w:t>Según Morín (1999). La disciplina es una categoría organizadora dentro del conocimiento científico; instituye en éste la división y la especialización del trabajo y responde a la diversidad de dominios que recubren las ciencias; la misma tiende a la autonomía por medio de la limitación de sus fronteras, por el lenguaje, conceptos, técnicas y teorías propias.</w:t>
      </w:r>
    </w:p>
    <w:p w14:paraId="42BC9F09" w14:textId="77777777" w:rsidR="00887C2E" w:rsidRPr="00771F1A" w:rsidRDefault="00887C2E" w:rsidP="00887C2E">
      <w:pPr>
        <w:jc w:val="both"/>
        <w:rPr>
          <w:rStyle w:val="nfasis"/>
          <w:rFonts w:ascii="Century Gothic" w:eastAsia="Calibri" w:hAnsi="Century Gothic"/>
          <w:szCs w:val="20"/>
          <w:shd w:val="clear" w:color="auto" w:fill="FFFFFF"/>
        </w:rPr>
      </w:pPr>
      <w:r w:rsidRPr="00771F1A">
        <w:rPr>
          <w:rStyle w:val="nfasis"/>
          <w:rFonts w:ascii="Century Gothic" w:eastAsia="Calibri" w:hAnsi="Century Gothic"/>
          <w:b/>
          <w:i w:val="0"/>
          <w:szCs w:val="20"/>
          <w:shd w:val="clear" w:color="auto" w:fill="FFFFFF"/>
        </w:rPr>
        <w:t>Epistemología.-</w:t>
      </w:r>
      <w:r w:rsidRPr="00771F1A">
        <w:rPr>
          <w:rStyle w:val="nfasis"/>
          <w:rFonts w:ascii="Century Gothic" w:eastAsia="Calibri" w:hAnsi="Century Gothic"/>
          <w:i w:val="0"/>
          <w:szCs w:val="20"/>
          <w:shd w:val="clear" w:color="auto" w:fill="FFFFFF"/>
        </w:rPr>
        <w:t xml:space="preserve"> Según Jean Piaget (1967) la epistemología constituye el estudio de la constitución de los conocimientos válidos. La epistemología, como rama de la filosofía, tiene así como objeto de estudio el conocimiento, y constituye en este sentido una actividad reflexiva, que </w:t>
      </w:r>
      <w:r w:rsidRPr="00771F1A">
        <w:rPr>
          <w:rStyle w:val="nfasis"/>
          <w:rFonts w:ascii="Century Gothic" w:eastAsia="Calibri" w:hAnsi="Century Gothic"/>
          <w:szCs w:val="20"/>
          <w:shd w:val="clear" w:color="auto" w:fill="FFFFFF"/>
        </w:rPr>
        <w:t xml:space="preserve"> implica una respuesta ordenada a tres grandes incógnitas: </w:t>
      </w:r>
    </w:p>
    <w:p w14:paraId="592E011F" w14:textId="77777777" w:rsidR="00887C2E" w:rsidRPr="00771F1A" w:rsidRDefault="00887C2E" w:rsidP="00887C2E">
      <w:pPr>
        <w:jc w:val="both"/>
        <w:rPr>
          <w:rStyle w:val="nfasis"/>
          <w:rFonts w:ascii="Century Gothic" w:eastAsia="Calibri" w:hAnsi="Century Gothic"/>
          <w:szCs w:val="20"/>
          <w:shd w:val="clear" w:color="auto" w:fill="FFFFFF"/>
        </w:rPr>
      </w:pPr>
      <w:r w:rsidRPr="00771F1A">
        <w:rPr>
          <w:rStyle w:val="nfasis"/>
          <w:rFonts w:ascii="Century Gothic" w:eastAsia="Calibri" w:hAnsi="Century Gothic"/>
          <w:szCs w:val="20"/>
          <w:shd w:val="clear" w:color="auto" w:fill="FFFFFF"/>
        </w:rPr>
        <w:t>¿Qué es el conocimiento?</w:t>
      </w:r>
      <w:r w:rsidRPr="00771F1A">
        <w:rPr>
          <w:rStyle w:val="nfasis"/>
          <w:rFonts w:ascii="Century Gothic" w:eastAsia="Calibri" w:hAnsi="Century Gothic"/>
          <w:szCs w:val="20"/>
          <w:shd w:val="clear" w:color="auto" w:fill="FFFFFF"/>
        </w:rPr>
        <w:tab/>
        <w:t>(Cuestión gnoseológica)</w:t>
      </w:r>
    </w:p>
    <w:p w14:paraId="54EDEED5" w14:textId="77777777" w:rsidR="00887C2E" w:rsidRPr="00771F1A" w:rsidRDefault="00887C2E" w:rsidP="00887C2E">
      <w:pPr>
        <w:jc w:val="both"/>
        <w:rPr>
          <w:rStyle w:val="nfasis"/>
          <w:rFonts w:ascii="Century Gothic" w:eastAsia="Calibri" w:hAnsi="Century Gothic"/>
          <w:szCs w:val="20"/>
          <w:shd w:val="clear" w:color="auto" w:fill="FFFFFF"/>
        </w:rPr>
      </w:pPr>
      <w:r w:rsidRPr="00771F1A">
        <w:rPr>
          <w:rStyle w:val="nfasis"/>
          <w:rFonts w:ascii="Century Gothic" w:eastAsia="Calibri" w:hAnsi="Century Gothic"/>
          <w:szCs w:val="20"/>
          <w:shd w:val="clear" w:color="auto" w:fill="FFFFFF"/>
        </w:rPr>
        <w:t>¿Cómo se obtiene?</w:t>
      </w:r>
      <w:r w:rsidRPr="00771F1A">
        <w:rPr>
          <w:rStyle w:val="nfasis"/>
          <w:rFonts w:ascii="Century Gothic" w:eastAsia="Calibri" w:hAnsi="Century Gothic"/>
          <w:szCs w:val="20"/>
          <w:shd w:val="clear" w:color="auto" w:fill="FFFFFF"/>
        </w:rPr>
        <w:tab/>
      </w:r>
      <w:r w:rsidRPr="00771F1A">
        <w:rPr>
          <w:rStyle w:val="nfasis"/>
          <w:rFonts w:ascii="Century Gothic" w:eastAsia="Calibri" w:hAnsi="Century Gothic"/>
          <w:szCs w:val="20"/>
          <w:shd w:val="clear" w:color="auto" w:fill="FFFFFF"/>
        </w:rPr>
        <w:tab/>
        <w:t>(Cuestión metodológica)</w:t>
      </w:r>
    </w:p>
    <w:p w14:paraId="46F042C9" w14:textId="77777777" w:rsidR="00887C2E" w:rsidRPr="00771F1A" w:rsidRDefault="00887C2E" w:rsidP="00887C2E">
      <w:pPr>
        <w:jc w:val="both"/>
        <w:rPr>
          <w:rStyle w:val="nfasis"/>
          <w:rFonts w:ascii="Century Gothic" w:eastAsia="Calibri" w:hAnsi="Century Gothic"/>
          <w:szCs w:val="20"/>
          <w:shd w:val="clear" w:color="auto" w:fill="FFFFFF"/>
        </w:rPr>
      </w:pPr>
      <w:r w:rsidRPr="00771F1A">
        <w:rPr>
          <w:rStyle w:val="nfasis"/>
          <w:rFonts w:ascii="Century Gothic" w:eastAsia="Calibri" w:hAnsi="Century Gothic"/>
          <w:szCs w:val="20"/>
          <w:shd w:val="clear" w:color="auto" w:fill="FFFFFF"/>
        </w:rPr>
        <w:t>¿Cuál es su valor?</w:t>
      </w:r>
      <w:r w:rsidRPr="00771F1A">
        <w:rPr>
          <w:rStyle w:val="nfasis"/>
          <w:rFonts w:ascii="Century Gothic" w:eastAsia="Calibri" w:hAnsi="Century Gothic"/>
          <w:szCs w:val="20"/>
          <w:shd w:val="clear" w:color="auto" w:fill="FFFFFF"/>
        </w:rPr>
        <w:tab/>
      </w:r>
      <w:r w:rsidRPr="00771F1A">
        <w:rPr>
          <w:rStyle w:val="nfasis"/>
          <w:rFonts w:ascii="Century Gothic" w:eastAsia="Calibri" w:hAnsi="Century Gothic"/>
          <w:szCs w:val="20"/>
          <w:shd w:val="clear" w:color="auto" w:fill="FFFFFF"/>
        </w:rPr>
        <w:tab/>
        <w:t>(Cuestión axiológica)</w:t>
      </w:r>
    </w:p>
    <w:p w14:paraId="0A3EF7F5" w14:textId="77777777" w:rsidR="00887C2E" w:rsidRPr="00771F1A" w:rsidRDefault="00887C2E" w:rsidP="00887C2E">
      <w:pPr>
        <w:jc w:val="both"/>
        <w:rPr>
          <w:rFonts w:ascii="Century Gothic" w:hAnsi="Century Gothic"/>
          <w:szCs w:val="20"/>
        </w:rPr>
      </w:pPr>
      <w:r w:rsidRPr="00771F1A">
        <w:rPr>
          <w:rFonts w:ascii="Century Gothic" w:hAnsi="Century Gothic"/>
          <w:b/>
          <w:szCs w:val="20"/>
        </w:rPr>
        <w:t>Habilidades cognitivas.-</w:t>
      </w:r>
      <w:r w:rsidRPr="00771F1A">
        <w:rPr>
          <w:rFonts w:ascii="Century Gothic" w:hAnsi="Century Gothic"/>
          <w:szCs w:val="20"/>
        </w:rPr>
        <w:t xml:space="preserve"> Según Chadwick y Rivera, citado por Gallego (2001). Las habilidades cognitivas son un conjunto de operaciones; mentales, cuyo objetivo es que el estudiante integre la información adquirida a través de los sentidos, en una estructura de conocimiento que tenga sentido para él, es decir el sujeto no sólo adquiere los contenidos mismos sino que también aprende el proceso que utilizó para hacerlo. </w:t>
      </w:r>
    </w:p>
    <w:p w14:paraId="2CBB2ACD" w14:textId="77777777" w:rsidR="00887C2E" w:rsidRPr="00771F1A" w:rsidRDefault="00887C2E" w:rsidP="00887C2E">
      <w:pPr>
        <w:jc w:val="both"/>
        <w:rPr>
          <w:rFonts w:ascii="Century Gothic" w:hAnsi="Century Gothic"/>
          <w:szCs w:val="20"/>
        </w:rPr>
      </w:pPr>
      <w:r w:rsidRPr="00771F1A">
        <w:rPr>
          <w:rFonts w:ascii="Century Gothic" w:hAnsi="Century Gothic"/>
          <w:b/>
          <w:szCs w:val="20"/>
        </w:rPr>
        <w:t>Habilidades meta cognitivas.-</w:t>
      </w:r>
      <w:r w:rsidRPr="00771F1A">
        <w:rPr>
          <w:rFonts w:ascii="Century Gothic" w:hAnsi="Century Gothic"/>
          <w:szCs w:val="20"/>
        </w:rPr>
        <w:t xml:space="preserve"> Estas habilidades facilitan la cantidad y calidad de conocimientos adquiridos, su control, dirección y aplicación a la resolución de problemas y tareas. Básicamente, las habilidades meta cognitivas son las siguientes: observación, descripción, comparación, relación, ordenamiento, análisis, síntesis. Favorece el desarrollo </w:t>
      </w:r>
      <w:r w:rsidRPr="00771F1A">
        <w:rPr>
          <w:rFonts w:ascii="Century Gothic" w:hAnsi="Century Gothic"/>
          <w:szCs w:val="20"/>
        </w:rPr>
        <w:lastRenderedPageBreak/>
        <w:t xml:space="preserve">del </w:t>
      </w:r>
      <w:hyperlink r:id="rId20" w:history="1">
        <w:r w:rsidRPr="00771F1A">
          <w:rPr>
            <w:rFonts w:ascii="Century Gothic" w:hAnsi="Century Gothic"/>
            <w:szCs w:val="20"/>
          </w:rPr>
          <w:t>pensamiento crítico</w:t>
        </w:r>
      </w:hyperlink>
      <w:r w:rsidRPr="00771F1A">
        <w:rPr>
          <w:rFonts w:ascii="Century Gothic" w:hAnsi="Century Gothic"/>
          <w:szCs w:val="20"/>
        </w:rPr>
        <w:t>, estimula la capacidad de autorreflexión y crea en el estudiante una conciencia de autonomía, autocontrol y autorregulación de los procesos de aprendizaje.</w:t>
      </w:r>
    </w:p>
    <w:p w14:paraId="2365C82D" w14:textId="77777777" w:rsidR="00887C2E" w:rsidRPr="00771F1A" w:rsidRDefault="00887C2E" w:rsidP="00887C2E">
      <w:pPr>
        <w:jc w:val="both"/>
        <w:rPr>
          <w:rFonts w:ascii="Century Gothic" w:hAnsi="Century Gothic"/>
          <w:szCs w:val="20"/>
        </w:rPr>
      </w:pPr>
      <w:r w:rsidRPr="00771F1A">
        <w:rPr>
          <w:rFonts w:ascii="Century Gothic" w:hAnsi="Century Gothic"/>
          <w:b/>
          <w:szCs w:val="20"/>
        </w:rPr>
        <w:t xml:space="preserve">Investigación-acción.- </w:t>
      </w:r>
      <w:r w:rsidRPr="00771F1A">
        <w:rPr>
          <w:rFonts w:ascii="Century Gothic" w:hAnsi="Century Gothic"/>
          <w:szCs w:val="20"/>
        </w:rPr>
        <w:t>Es el estudio,</w:t>
      </w:r>
      <w:r w:rsidRPr="00771F1A">
        <w:rPr>
          <w:rFonts w:ascii="Century Gothic" w:hAnsi="Century Gothic"/>
          <w:b/>
          <w:szCs w:val="20"/>
        </w:rPr>
        <w:t xml:space="preserve"> </w:t>
      </w:r>
      <w:r w:rsidRPr="00771F1A">
        <w:rPr>
          <w:rFonts w:ascii="Century Gothic" w:hAnsi="Century Gothic"/>
          <w:szCs w:val="20"/>
        </w:rPr>
        <w:t>acción y reflexión, de una situación social, con el propósito de cambiar o modificar la calidad de la acción misma, con la participación activa, consciente y abierta de los actores que participan en la situación; es un proceso de aprendizaje sistémico.</w:t>
      </w:r>
    </w:p>
    <w:p w14:paraId="12BD27B0" w14:textId="77777777" w:rsidR="00887C2E" w:rsidRPr="00771F1A" w:rsidRDefault="00887C2E" w:rsidP="00887C2E">
      <w:pPr>
        <w:jc w:val="both"/>
        <w:rPr>
          <w:rStyle w:val="nfasis"/>
          <w:rFonts w:ascii="Century Gothic" w:eastAsia="Calibri" w:hAnsi="Century Gothic"/>
          <w:i w:val="0"/>
          <w:iCs w:val="0"/>
          <w:szCs w:val="20"/>
        </w:rPr>
      </w:pPr>
      <w:r w:rsidRPr="00771F1A">
        <w:rPr>
          <w:rFonts w:ascii="Century Gothic" w:hAnsi="Century Gothic"/>
          <w:b/>
          <w:szCs w:val="20"/>
        </w:rPr>
        <w:t xml:space="preserve"> Disciplina.- </w:t>
      </w:r>
      <w:r w:rsidRPr="00771F1A">
        <w:rPr>
          <w:rFonts w:ascii="Century Gothic" w:hAnsi="Century Gothic"/>
          <w:szCs w:val="20"/>
        </w:rPr>
        <w:t>Según Morín (1999). La disciplina es una categoría organizadora dentro del conocimiento científico; instituye en éste la división y la especialización del trabajo y responde a la diversidad de dominios que recubren las ciencias; la misma tiende a la autonomía por medio de la limitación de sus fronteras, por el lenguaje, conceptos, técnicas y teorías propias.</w:t>
      </w:r>
    </w:p>
    <w:p w14:paraId="7DA84D65" w14:textId="77777777" w:rsidR="00887C2E" w:rsidRPr="00771F1A" w:rsidRDefault="00887C2E" w:rsidP="00887C2E">
      <w:pPr>
        <w:jc w:val="both"/>
        <w:rPr>
          <w:rFonts w:ascii="Century Gothic" w:hAnsi="Century Gothic"/>
          <w:szCs w:val="20"/>
        </w:rPr>
      </w:pPr>
      <w:r w:rsidRPr="00771F1A">
        <w:rPr>
          <w:rStyle w:val="nfasis"/>
          <w:rFonts w:ascii="Century Gothic" w:eastAsia="Calibri" w:hAnsi="Century Gothic"/>
          <w:b/>
          <w:i w:val="0"/>
          <w:szCs w:val="20"/>
          <w:shd w:val="clear" w:color="auto" w:fill="FFFFFF"/>
        </w:rPr>
        <w:t>Interdisciplinariedad.-</w:t>
      </w:r>
      <w:r w:rsidRPr="00771F1A">
        <w:rPr>
          <w:rFonts w:ascii="Century Gothic" w:hAnsi="Century Gothic"/>
          <w:szCs w:val="20"/>
        </w:rPr>
        <w:t xml:space="preserve"> Morín (1999) considera el concepto de interdisciplinariedad como el encuentro entre diferentes disciplinas donde se destruye el aislamiento de cada una, implicando el intercambio y cooperación en virtud de un proyecto o de un objeto en común. Lo que significa, que cada disciplina sea al mismo tiempo abierta al intercambio y cerrada para mantener su esencia.</w:t>
      </w:r>
    </w:p>
    <w:p w14:paraId="3CAE2051" w14:textId="77777777" w:rsidR="00887C2E" w:rsidRPr="00771F1A" w:rsidRDefault="00887C2E" w:rsidP="00887C2E">
      <w:pPr>
        <w:pStyle w:val="NormalWeb"/>
        <w:jc w:val="both"/>
        <w:rPr>
          <w:rFonts w:ascii="Century Gothic" w:hAnsi="Century Gothic"/>
          <w:szCs w:val="20"/>
        </w:rPr>
      </w:pPr>
      <w:proofErr w:type="spellStart"/>
      <w:r w:rsidRPr="00771F1A">
        <w:rPr>
          <w:rFonts w:ascii="Century Gothic" w:hAnsi="Century Gothic"/>
          <w:b/>
          <w:szCs w:val="20"/>
        </w:rPr>
        <w:t>Transdisciplina</w:t>
      </w:r>
      <w:proofErr w:type="spellEnd"/>
      <w:r w:rsidRPr="00771F1A">
        <w:rPr>
          <w:rFonts w:ascii="Century Gothic" w:hAnsi="Century Gothic"/>
          <w:b/>
          <w:szCs w:val="20"/>
        </w:rPr>
        <w:t>.-</w:t>
      </w:r>
      <w:r w:rsidRPr="00771F1A">
        <w:rPr>
          <w:rFonts w:ascii="Century Gothic" w:hAnsi="Century Gothic"/>
          <w:szCs w:val="20"/>
        </w:rPr>
        <w:t xml:space="preserve"> Es una forma de organización de los conocimientos que trascienden las disciplinas de una forma radical. Se fundamenta en la necesidad de que los conocimientos científicos se nutran y aporten una mirada global que no se reduzca a las disciplinas ni a sus campos, que vaya en la dirección de considerar el mundo en su unidad diversa. Que no lo separe, aunque distinga las diferencias.</w:t>
      </w:r>
    </w:p>
    <w:p w14:paraId="3835EC39" w14:textId="7D770B3E" w:rsidR="00887C2E" w:rsidRPr="00771F1A" w:rsidRDefault="00887C2E" w:rsidP="00887C2E">
      <w:pPr>
        <w:pStyle w:val="NormalWeb"/>
        <w:jc w:val="both"/>
        <w:rPr>
          <w:rFonts w:ascii="Century Gothic" w:hAnsi="Century Gothic"/>
          <w:szCs w:val="20"/>
        </w:rPr>
      </w:pPr>
      <w:r w:rsidRPr="00771F1A">
        <w:rPr>
          <w:rFonts w:ascii="Century Gothic" w:hAnsi="Century Gothic"/>
          <w:szCs w:val="20"/>
        </w:rPr>
        <w:t xml:space="preserve"> Como señala Von </w:t>
      </w:r>
      <w:proofErr w:type="spellStart"/>
      <w:r w:rsidRPr="00771F1A">
        <w:rPr>
          <w:rFonts w:ascii="Century Gothic" w:hAnsi="Century Gothic"/>
          <w:szCs w:val="20"/>
        </w:rPr>
        <w:t>Foerster</w:t>
      </w:r>
      <w:proofErr w:type="spellEnd"/>
      <w:r w:rsidRPr="00771F1A">
        <w:rPr>
          <w:rFonts w:ascii="Century Gothic" w:hAnsi="Century Gothic"/>
          <w:szCs w:val="20"/>
        </w:rPr>
        <w:t xml:space="preserve"> no existe un único punto de vista (disciplina), sino múltiples visiones de un mismo objeto, la realidad entonces puede ser vista como un prisma de múltiples caras o niveles de realidad. </w:t>
      </w:r>
    </w:p>
    <w:p w14:paraId="07B42B0A" w14:textId="77777777" w:rsidR="00887C2E" w:rsidRPr="00771F1A" w:rsidRDefault="00887C2E" w:rsidP="00887C2E">
      <w:pPr>
        <w:jc w:val="both"/>
        <w:rPr>
          <w:rFonts w:ascii="Century Gothic" w:hAnsi="Century Gothic"/>
          <w:iCs/>
          <w:szCs w:val="20"/>
          <w:shd w:val="clear" w:color="auto" w:fill="FFFFFF"/>
        </w:rPr>
      </w:pPr>
      <w:proofErr w:type="spellStart"/>
      <w:r w:rsidRPr="00771F1A">
        <w:rPr>
          <w:rStyle w:val="nfasis"/>
          <w:rFonts w:ascii="Century Gothic" w:eastAsia="Calibri" w:hAnsi="Century Gothic"/>
          <w:b/>
          <w:i w:val="0"/>
          <w:szCs w:val="20"/>
          <w:shd w:val="clear" w:color="auto" w:fill="FFFFFF"/>
        </w:rPr>
        <w:t>Metacompetencia</w:t>
      </w:r>
      <w:proofErr w:type="spellEnd"/>
      <w:r w:rsidRPr="00771F1A">
        <w:rPr>
          <w:rStyle w:val="nfasis"/>
          <w:rFonts w:ascii="Century Gothic" w:eastAsia="Calibri" w:hAnsi="Century Gothic"/>
          <w:b/>
          <w:i w:val="0"/>
          <w:szCs w:val="20"/>
          <w:shd w:val="clear" w:color="auto" w:fill="FFFFFF"/>
        </w:rPr>
        <w:t xml:space="preserve">.- </w:t>
      </w:r>
      <w:r w:rsidRPr="00771F1A">
        <w:rPr>
          <w:rStyle w:val="nfasis"/>
          <w:rFonts w:ascii="Century Gothic" w:eastAsia="Calibri" w:hAnsi="Century Gothic"/>
          <w:i w:val="0"/>
          <w:szCs w:val="20"/>
          <w:shd w:val="clear" w:color="auto" w:fill="FFFFFF"/>
        </w:rPr>
        <w:t>Capacidad para identificar, analizar los problemas y encontrar la forma de resolverlos; reconociendo que se debe tomar una decisión para llegar a la solución de estos.</w:t>
      </w:r>
    </w:p>
    <w:p w14:paraId="25E3DA6D" w14:textId="77777777" w:rsidR="00887C2E" w:rsidRPr="00771F1A" w:rsidRDefault="00887C2E" w:rsidP="00887C2E">
      <w:pPr>
        <w:jc w:val="both"/>
        <w:rPr>
          <w:rStyle w:val="nfasis"/>
          <w:rFonts w:ascii="Century Gothic" w:eastAsia="Calibri" w:hAnsi="Century Gothic"/>
          <w:i w:val="0"/>
          <w:szCs w:val="20"/>
          <w:shd w:val="clear" w:color="auto" w:fill="FFFFFF"/>
        </w:rPr>
      </w:pPr>
      <w:r w:rsidRPr="00771F1A">
        <w:rPr>
          <w:rStyle w:val="nfasis"/>
          <w:rFonts w:ascii="Century Gothic" w:eastAsia="Calibri" w:hAnsi="Century Gothic"/>
          <w:b/>
          <w:i w:val="0"/>
          <w:szCs w:val="20"/>
          <w:shd w:val="clear" w:color="auto" w:fill="FFFFFF"/>
        </w:rPr>
        <w:t xml:space="preserve">Núcleo </w:t>
      </w:r>
      <w:proofErr w:type="spellStart"/>
      <w:r w:rsidRPr="00771F1A">
        <w:rPr>
          <w:rStyle w:val="nfasis"/>
          <w:rFonts w:ascii="Century Gothic" w:eastAsia="Calibri" w:hAnsi="Century Gothic"/>
          <w:b/>
          <w:i w:val="0"/>
          <w:szCs w:val="20"/>
          <w:shd w:val="clear" w:color="auto" w:fill="FFFFFF"/>
        </w:rPr>
        <w:t>problémico</w:t>
      </w:r>
      <w:proofErr w:type="spellEnd"/>
      <w:r w:rsidRPr="00771F1A">
        <w:rPr>
          <w:rStyle w:val="nfasis"/>
          <w:rFonts w:ascii="Century Gothic" w:eastAsia="Calibri" w:hAnsi="Century Gothic"/>
          <w:b/>
          <w:i w:val="0"/>
          <w:szCs w:val="20"/>
          <w:shd w:val="clear" w:color="auto" w:fill="FFFFFF"/>
        </w:rPr>
        <w:t xml:space="preserve">.- </w:t>
      </w:r>
      <w:r w:rsidRPr="00771F1A">
        <w:rPr>
          <w:rStyle w:val="nfasis"/>
          <w:rFonts w:ascii="Century Gothic" w:eastAsia="Calibri" w:hAnsi="Century Gothic"/>
          <w:i w:val="0"/>
          <w:szCs w:val="20"/>
          <w:shd w:val="clear" w:color="auto" w:fill="FFFFFF"/>
        </w:rPr>
        <w:t>Se trata de una idea, una noción, un concepto no directamente incluido en la lista de temas de la asignatura considerada, pero que emerge de su estructura general.</w:t>
      </w:r>
    </w:p>
    <w:p w14:paraId="313F5F7D" w14:textId="77777777" w:rsidR="00887C2E" w:rsidRPr="00771F1A" w:rsidRDefault="00887C2E" w:rsidP="00887C2E">
      <w:pPr>
        <w:jc w:val="both"/>
        <w:rPr>
          <w:rFonts w:ascii="Century Gothic" w:hAnsi="Century Gothic"/>
          <w:szCs w:val="20"/>
        </w:rPr>
      </w:pPr>
      <w:r w:rsidRPr="00771F1A">
        <w:rPr>
          <w:rStyle w:val="nfasis"/>
          <w:rFonts w:ascii="Century Gothic" w:eastAsia="Calibri" w:hAnsi="Century Gothic"/>
          <w:b/>
          <w:i w:val="0"/>
          <w:szCs w:val="20"/>
          <w:shd w:val="clear" w:color="auto" w:fill="FFFFFF"/>
        </w:rPr>
        <w:t xml:space="preserve">Paradigma de la complejidad.- </w:t>
      </w:r>
      <w:proofErr w:type="spellStart"/>
      <w:r w:rsidRPr="00771F1A">
        <w:rPr>
          <w:rStyle w:val="nfasis"/>
          <w:rFonts w:ascii="Century Gothic" w:eastAsia="Calibri" w:hAnsi="Century Gothic"/>
          <w:i w:val="0"/>
          <w:szCs w:val="20"/>
          <w:shd w:val="clear" w:color="auto" w:fill="FFFFFF"/>
        </w:rPr>
        <w:t>Ciurana</w:t>
      </w:r>
      <w:proofErr w:type="spellEnd"/>
      <w:r w:rsidRPr="00771F1A">
        <w:rPr>
          <w:rStyle w:val="nfasis"/>
          <w:rFonts w:ascii="Century Gothic" w:eastAsia="Calibri" w:hAnsi="Century Gothic"/>
          <w:i w:val="0"/>
          <w:szCs w:val="20"/>
          <w:shd w:val="clear" w:color="auto" w:fill="FFFFFF"/>
        </w:rPr>
        <w:t xml:space="preserve"> &amp; </w:t>
      </w:r>
      <w:proofErr w:type="spellStart"/>
      <w:r w:rsidRPr="00771F1A">
        <w:rPr>
          <w:rStyle w:val="nfasis"/>
          <w:rFonts w:ascii="Century Gothic" w:eastAsia="Calibri" w:hAnsi="Century Gothic"/>
          <w:i w:val="0"/>
          <w:szCs w:val="20"/>
          <w:shd w:val="clear" w:color="auto" w:fill="FFFFFF"/>
        </w:rPr>
        <w:t>Morin</w:t>
      </w:r>
      <w:proofErr w:type="spellEnd"/>
      <w:r w:rsidRPr="00771F1A">
        <w:rPr>
          <w:rStyle w:val="nfasis"/>
          <w:rFonts w:ascii="Century Gothic" w:eastAsia="Calibri" w:hAnsi="Century Gothic"/>
          <w:i w:val="0"/>
          <w:szCs w:val="20"/>
          <w:shd w:val="clear" w:color="auto" w:fill="FFFFFF"/>
        </w:rPr>
        <w:t>, (1997) Parte</w:t>
      </w:r>
      <w:r w:rsidRPr="00771F1A">
        <w:rPr>
          <w:rStyle w:val="nfasis"/>
          <w:rFonts w:ascii="Century Gothic" w:eastAsia="Calibri" w:hAnsi="Century Gothic"/>
          <w:b/>
          <w:i w:val="0"/>
          <w:szCs w:val="20"/>
          <w:shd w:val="clear" w:color="auto" w:fill="FFFFFF"/>
        </w:rPr>
        <w:t xml:space="preserve"> </w:t>
      </w:r>
      <w:r w:rsidRPr="00771F1A">
        <w:rPr>
          <w:rFonts w:ascii="Century Gothic" w:hAnsi="Century Gothic"/>
          <w:szCs w:val="20"/>
        </w:rPr>
        <w:t xml:space="preserve"> de un pensamiento sistémico, esto quiere decir reconocer la interdependencia de los hechos y el azar o lo </w:t>
      </w:r>
      <w:r w:rsidRPr="00771F1A">
        <w:rPr>
          <w:rFonts w:ascii="Century Gothic" w:hAnsi="Century Gothic"/>
          <w:szCs w:val="20"/>
        </w:rPr>
        <w:lastRenderedPageBreak/>
        <w:t xml:space="preserve">impredecible como integrante distintivo de la época. Este modelo de ciencia intenta superar a la </w:t>
      </w:r>
      <w:r w:rsidRPr="00771F1A">
        <w:rPr>
          <w:rStyle w:val="Textoennegrita"/>
          <w:rFonts w:ascii="Century Gothic" w:hAnsi="Century Gothic"/>
          <w:szCs w:val="20"/>
        </w:rPr>
        <w:t xml:space="preserve">ciencia mecanicista </w:t>
      </w:r>
      <w:r w:rsidRPr="00771F1A">
        <w:rPr>
          <w:rFonts w:ascii="Century Gothic" w:hAnsi="Century Gothic"/>
          <w:szCs w:val="20"/>
        </w:rPr>
        <w:t>que ha predominado hasta la actualidad.</w:t>
      </w:r>
    </w:p>
    <w:p w14:paraId="673F1AB8" w14:textId="77777777" w:rsidR="00887C2E" w:rsidRPr="00771F1A" w:rsidRDefault="00887C2E" w:rsidP="00887C2E">
      <w:pPr>
        <w:jc w:val="both"/>
        <w:rPr>
          <w:rFonts w:ascii="Century Gothic" w:hAnsi="Century Gothic"/>
          <w:szCs w:val="20"/>
        </w:rPr>
      </w:pPr>
      <w:r w:rsidRPr="00771F1A">
        <w:rPr>
          <w:rFonts w:ascii="Century Gothic" w:hAnsi="Century Gothic"/>
          <w:b/>
          <w:bCs/>
          <w:szCs w:val="20"/>
        </w:rPr>
        <w:t>Pensamiento lateral</w:t>
      </w:r>
      <w:r w:rsidRPr="00771F1A">
        <w:rPr>
          <w:rFonts w:ascii="Century Gothic" w:hAnsi="Century Gothic"/>
          <w:szCs w:val="20"/>
        </w:rPr>
        <w:t>.- Consiste en resolver problemas de manera creativa, con imaginación, sin hacer suposiciones subjetivas. Es una manera de fomentar la imaginación y la creatividad.</w:t>
      </w:r>
    </w:p>
    <w:p w14:paraId="7AF0FCA7" w14:textId="77777777" w:rsidR="00887C2E" w:rsidRPr="00771F1A" w:rsidRDefault="00887C2E" w:rsidP="00887C2E">
      <w:pPr>
        <w:jc w:val="both"/>
        <w:rPr>
          <w:rFonts w:ascii="Century Gothic" w:hAnsi="Century Gothic"/>
          <w:szCs w:val="20"/>
        </w:rPr>
      </w:pPr>
      <w:r w:rsidRPr="00771F1A">
        <w:rPr>
          <w:rFonts w:ascii="Century Gothic" w:hAnsi="Century Gothic"/>
          <w:b/>
          <w:szCs w:val="20"/>
        </w:rPr>
        <w:t xml:space="preserve">Pensamiento analítico.- </w:t>
      </w:r>
      <w:r w:rsidRPr="00771F1A">
        <w:rPr>
          <w:rFonts w:ascii="Century Gothic" w:hAnsi="Century Gothic"/>
          <w:szCs w:val="20"/>
        </w:rPr>
        <w:t>Realiza la separación del todo en partes que son identificadas o categorizadas, aporta conceptos, hipótesis y teorías a las abstracciones, intuiciones e ideas de los creadores.</w:t>
      </w:r>
    </w:p>
    <w:p w14:paraId="0A197D85" w14:textId="77777777" w:rsidR="00887C2E" w:rsidRPr="00771F1A" w:rsidRDefault="00887C2E" w:rsidP="00887C2E">
      <w:pPr>
        <w:jc w:val="both"/>
        <w:rPr>
          <w:rFonts w:ascii="Century Gothic" w:hAnsi="Century Gothic"/>
          <w:szCs w:val="20"/>
        </w:rPr>
      </w:pPr>
      <w:r w:rsidRPr="00771F1A">
        <w:rPr>
          <w:rFonts w:ascii="Century Gothic" w:hAnsi="Century Gothic"/>
          <w:b/>
          <w:szCs w:val="20"/>
        </w:rPr>
        <w:t xml:space="preserve">Pensamiento creativo.- </w:t>
      </w:r>
      <w:r w:rsidRPr="00771F1A">
        <w:rPr>
          <w:rFonts w:ascii="Century Gothic" w:hAnsi="Century Gothic"/>
          <w:szCs w:val="20"/>
        </w:rPr>
        <w:t>Consiste en el desarrollo de nuevas ideas y conceptos. Se trata de la habilidad de formar nuevas combinaciones de ideas para llenar una necesidad. Por lo tanto, el resultado o producto del pensamiento creativo tiende a ser original.</w:t>
      </w:r>
    </w:p>
    <w:p w14:paraId="0EF10B8B" w14:textId="77777777" w:rsidR="00887C2E" w:rsidRPr="00771F1A" w:rsidRDefault="00887C2E" w:rsidP="00887C2E">
      <w:pPr>
        <w:jc w:val="both"/>
        <w:rPr>
          <w:rStyle w:val="nfasis"/>
          <w:rFonts w:ascii="Century Gothic" w:eastAsia="Calibri" w:hAnsi="Century Gothic"/>
          <w:i w:val="0"/>
          <w:szCs w:val="20"/>
          <w:shd w:val="clear" w:color="auto" w:fill="FFFFFF"/>
        </w:rPr>
      </w:pPr>
      <w:r w:rsidRPr="00771F1A">
        <w:rPr>
          <w:rStyle w:val="nfasis"/>
          <w:rFonts w:ascii="Century Gothic" w:eastAsia="Calibri" w:hAnsi="Century Gothic"/>
          <w:b/>
          <w:i w:val="0"/>
          <w:szCs w:val="20"/>
          <w:shd w:val="clear" w:color="auto" w:fill="FFFFFF"/>
        </w:rPr>
        <w:t xml:space="preserve">Problemas de investigación.- </w:t>
      </w:r>
      <w:r w:rsidRPr="00771F1A">
        <w:rPr>
          <w:rStyle w:val="nfasis"/>
          <w:rFonts w:ascii="Century Gothic" w:eastAsia="Calibri" w:hAnsi="Century Gothic"/>
          <w:i w:val="0"/>
          <w:szCs w:val="20"/>
          <w:shd w:val="clear" w:color="auto" w:fill="FFFFFF"/>
        </w:rPr>
        <w:t>Es un hecho, fenómeno o situación que incita a la reflexión o estudio. Permite conocer la situación que se va a estudiar mostrando sus principales rasgos, dimensiona el estado actual del fenómeno a estudiar.</w:t>
      </w:r>
    </w:p>
    <w:p w14:paraId="50549E20" w14:textId="77777777" w:rsidR="00887C2E" w:rsidRPr="00771F1A" w:rsidRDefault="00887C2E" w:rsidP="00887C2E">
      <w:pPr>
        <w:jc w:val="both"/>
        <w:rPr>
          <w:rStyle w:val="nfasis"/>
          <w:rFonts w:ascii="Century Gothic" w:eastAsia="Calibri" w:hAnsi="Century Gothic"/>
          <w:i w:val="0"/>
          <w:szCs w:val="20"/>
          <w:shd w:val="clear" w:color="auto" w:fill="FFFFFF"/>
        </w:rPr>
      </w:pPr>
      <w:r w:rsidRPr="00771F1A">
        <w:rPr>
          <w:rStyle w:val="nfasis"/>
          <w:rFonts w:ascii="Century Gothic" w:eastAsia="Calibri" w:hAnsi="Century Gothic"/>
          <w:b/>
          <w:i w:val="0"/>
          <w:szCs w:val="20"/>
          <w:shd w:val="clear" w:color="auto" w:fill="FFFFFF"/>
        </w:rPr>
        <w:t xml:space="preserve">Puente integrador.- </w:t>
      </w:r>
      <w:r w:rsidRPr="00771F1A">
        <w:rPr>
          <w:rStyle w:val="nfasis"/>
          <w:rFonts w:ascii="Century Gothic" w:eastAsia="Calibri" w:hAnsi="Century Gothic"/>
          <w:i w:val="0"/>
          <w:szCs w:val="20"/>
          <w:shd w:val="clear" w:color="auto" w:fill="FFFFFF"/>
        </w:rPr>
        <w:t>Consiste en un núcleo problemático que deja de ser aislado, no solo sirve  a nivel de asignatura, sino como ocurrencia global; para proponerse como vínculo conceptual posible entre distintas asignaturas de las unidades de organización curricular.</w:t>
      </w:r>
    </w:p>
    <w:p w14:paraId="5943082A" w14:textId="77777777" w:rsidR="00887C2E" w:rsidRPr="00771F1A" w:rsidRDefault="00887C2E" w:rsidP="00887C2E">
      <w:pPr>
        <w:jc w:val="both"/>
        <w:rPr>
          <w:rStyle w:val="nfasis"/>
          <w:rFonts w:ascii="Century Gothic" w:eastAsia="Calibri" w:hAnsi="Century Gothic"/>
          <w:i w:val="0"/>
          <w:iCs w:val="0"/>
          <w:szCs w:val="20"/>
        </w:rPr>
      </w:pPr>
      <w:r w:rsidRPr="00771F1A">
        <w:rPr>
          <w:rFonts w:ascii="Century Gothic" w:hAnsi="Century Gothic"/>
          <w:b/>
          <w:szCs w:val="20"/>
        </w:rPr>
        <w:t>Sistémico.-</w:t>
      </w:r>
      <w:r w:rsidRPr="00771F1A">
        <w:rPr>
          <w:rFonts w:ascii="Century Gothic" w:hAnsi="Century Gothic"/>
          <w:szCs w:val="20"/>
        </w:rPr>
        <w:t xml:space="preserve"> El pensamiento sistémico es integrador, tanto en el análisis de las situaciones como en las conclusiones que nacen a partir de allí, proponiendo soluciones en las cuales se tienen que considerar diversos elementos y relaciones que conforman la estructura de lo que se define como "sistema", así como también de todo aquello que conforma el entorno del sistema definido. La base filosófica que sustenta esta posición es el Holismo (del griego </w:t>
      </w:r>
      <w:proofErr w:type="spellStart"/>
      <w:r w:rsidRPr="00771F1A">
        <w:rPr>
          <w:rFonts w:ascii="Century Gothic" w:hAnsi="Century Gothic"/>
          <w:szCs w:val="20"/>
        </w:rPr>
        <w:t>holos</w:t>
      </w:r>
      <w:proofErr w:type="spellEnd"/>
      <w:r w:rsidRPr="00771F1A">
        <w:rPr>
          <w:rFonts w:ascii="Century Gothic" w:hAnsi="Century Gothic"/>
          <w:szCs w:val="20"/>
        </w:rPr>
        <w:t xml:space="preserve"> = entero).</w:t>
      </w:r>
    </w:p>
    <w:p w14:paraId="7B9D2B97" w14:textId="77777777" w:rsidR="00887C2E" w:rsidRPr="00771F1A" w:rsidRDefault="00887C2E" w:rsidP="00887C2E">
      <w:pPr>
        <w:jc w:val="both"/>
        <w:rPr>
          <w:rStyle w:val="nfasis"/>
          <w:rFonts w:ascii="Century Gothic" w:eastAsia="Calibri" w:hAnsi="Century Gothic"/>
          <w:szCs w:val="20"/>
          <w:shd w:val="clear" w:color="auto" w:fill="FFFFFF"/>
        </w:rPr>
      </w:pPr>
      <w:r w:rsidRPr="00771F1A">
        <w:rPr>
          <w:rFonts w:ascii="Century Gothic" w:hAnsi="Century Gothic"/>
          <w:b/>
          <w:szCs w:val="20"/>
        </w:rPr>
        <w:t>Trabajo colaborativo</w:t>
      </w:r>
      <w:r w:rsidRPr="00771F1A">
        <w:rPr>
          <w:rFonts w:ascii="Century Gothic" w:hAnsi="Century Gothic"/>
          <w:szCs w:val="20"/>
        </w:rPr>
        <w:t xml:space="preserve">.-Es la conformación de un grupo de sujetos homogéneos (con conocimientos similares en el tema), donde no surge un líder como en un trabajo de grupo normal, por el contrario, el liderazgo es compartido por todos los integrantes de esta “comunidad” así como la responsabilidad del trabajo y/o el aprendizaje. </w:t>
      </w:r>
      <w:r w:rsidRPr="00771F1A">
        <w:rPr>
          <w:rStyle w:val="nfasis"/>
          <w:rFonts w:ascii="Century Gothic" w:eastAsia="Calibri" w:hAnsi="Century Gothic"/>
          <w:szCs w:val="20"/>
          <w:shd w:val="clear" w:color="auto" w:fill="FFFFFF"/>
        </w:rPr>
        <w:t xml:space="preserve">Se desarrolla entre los integrantes de dicho equipo, el concepto de ser mutuamente responsables del aprendizaje de cada uno de los demás. </w:t>
      </w:r>
      <w:proofErr w:type="gramStart"/>
      <w:r w:rsidRPr="00771F1A">
        <w:rPr>
          <w:rStyle w:val="nfasis"/>
          <w:rFonts w:ascii="Century Gothic" w:eastAsia="Calibri" w:hAnsi="Century Gothic"/>
          <w:szCs w:val="20"/>
          <w:shd w:val="clear" w:color="auto" w:fill="FFFFFF"/>
        </w:rPr>
        <w:t>(</w:t>
      </w:r>
      <w:r w:rsidRPr="00771F1A">
        <w:rPr>
          <w:rFonts w:ascii="Century Gothic" w:hAnsi="Century Gothic"/>
          <w:szCs w:val="20"/>
        </w:rPr>
        <w:t xml:space="preserve"> </w:t>
      </w:r>
      <w:proofErr w:type="spellStart"/>
      <w:r w:rsidRPr="00771F1A">
        <w:rPr>
          <w:rStyle w:val="nfasis"/>
          <w:rFonts w:ascii="Century Gothic" w:eastAsia="Calibri" w:hAnsi="Century Gothic"/>
          <w:szCs w:val="20"/>
          <w:shd w:val="clear" w:color="auto" w:fill="FFFFFF"/>
        </w:rPr>
        <w:t>Woolfol</w:t>
      </w:r>
      <w:proofErr w:type="spellEnd"/>
      <w:proofErr w:type="gramEnd"/>
      <w:r w:rsidRPr="00771F1A">
        <w:rPr>
          <w:rStyle w:val="nfasis"/>
          <w:rFonts w:ascii="Century Gothic" w:eastAsia="Calibri" w:hAnsi="Century Gothic"/>
          <w:szCs w:val="20"/>
          <w:shd w:val="clear" w:color="auto" w:fill="FFFFFF"/>
        </w:rPr>
        <w:t>, 2006).</w:t>
      </w:r>
    </w:p>
    <w:p w14:paraId="579E351E" w14:textId="77777777" w:rsidR="00887C2E" w:rsidRPr="00771F1A" w:rsidRDefault="00887C2E" w:rsidP="00887C2E">
      <w:pPr>
        <w:jc w:val="both"/>
        <w:rPr>
          <w:rStyle w:val="nfasis"/>
          <w:rFonts w:ascii="Century Gothic" w:eastAsia="Calibri" w:hAnsi="Century Gothic"/>
          <w:szCs w:val="20"/>
          <w:shd w:val="clear" w:color="auto" w:fill="FFFFFF"/>
        </w:rPr>
      </w:pPr>
    </w:p>
    <w:p w14:paraId="6B68A413" w14:textId="77777777" w:rsidR="00887C2E" w:rsidRPr="00771F1A" w:rsidRDefault="00887C2E" w:rsidP="00887C2E">
      <w:pPr>
        <w:jc w:val="both"/>
        <w:rPr>
          <w:rStyle w:val="nfasis"/>
          <w:rFonts w:ascii="Century Gothic" w:eastAsia="Calibri" w:hAnsi="Century Gothic"/>
          <w:i w:val="0"/>
          <w:szCs w:val="20"/>
          <w:shd w:val="clear" w:color="auto" w:fill="FFFFFF"/>
        </w:rPr>
      </w:pPr>
    </w:p>
    <w:p w14:paraId="286B677D" w14:textId="77777777" w:rsidR="00887C2E" w:rsidRPr="00771F1A" w:rsidRDefault="00887C2E" w:rsidP="00887C2E">
      <w:pPr>
        <w:jc w:val="both"/>
        <w:rPr>
          <w:rStyle w:val="nfasis"/>
          <w:rFonts w:ascii="Century Gothic" w:eastAsia="Calibri" w:hAnsi="Century Gothic"/>
          <w:i w:val="0"/>
          <w:szCs w:val="20"/>
          <w:shd w:val="clear" w:color="auto" w:fill="FFFFFF"/>
        </w:rPr>
      </w:pPr>
    </w:p>
    <w:p w14:paraId="3B6DE02E" w14:textId="77777777" w:rsidR="00887C2E" w:rsidRPr="00771F1A" w:rsidRDefault="00887C2E" w:rsidP="00887C2E">
      <w:pPr>
        <w:jc w:val="both"/>
        <w:rPr>
          <w:rFonts w:ascii="Century Gothic" w:hAnsi="Century Gothic"/>
          <w:szCs w:val="20"/>
        </w:rPr>
      </w:pPr>
    </w:p>
    <w:p w14:paraId="013E2047" w14:textId="77777777" w:rsidR="00887C2E" w:rsidRPr="00771F1A" w:rsidRDefault="00887C2E" w:rsidP="00887C2E">
      <w:pPr>
        <w:jc w:val="both"/>
        <w:rPr>
          <w:rFonts w:ascii="Century Gothic" w:hAnsi="Century Gothic"/>
          <w:szCs w:val="20"/>
        </w:rPr>
      </w:pPr>
    </w:p>
    <w:p w14:paraId="4768F5EB" w14:textId="77777777" w:rsidR="00887C2E" w:rsidRPr="00771F1A" w:rsidRDefault="00887C2E" w:rsidP="00887C2E">
      <w:pPr>
        <w:rPr>
          <w:rFonts w:ascii="Century Gothic" w:hAnsi="Century Gothic"/>
          <w:szCs w:val="20"/>
        </w:rPr>
      </w:pPr>
      <w:r w:rsidRPr="00771F1A">
        <w:rPr>
          <w:rFonts w:ascii="Century Gothic" w:hAnsi="Century Gothic"/>
          <w:szCs w:val="20"/>
        </w:rPr>
        <w:br w:type="page"/>
      </w:r>
    </w:p>
    <w:p w14:paraId="378E6548" w14:textId="77777777" w:rsidR="00887C2E" w:rsidRPr="00771F1A" w:rsidRDefault="00887C2E" w:rsidP="00887C2E">
      <w:pPr>
        <w:jc w:val="both"/>
        <w:rPr>
          <w:rFonts w:ascii="Century Gothic" w:hAnsi="Century Gothic"/>
          <w:b/>
          <w:szCs w:val="20"/>
        </w:rPr>
      </w:pPr>
      <w:r w:rsidRPr="00771F1A">
        <w:rPr>
          <w:rFonts w:ascii="Century Gothic" w:hAnsi="Century Gothic"/>
          <w:b/>
          <w:szCs w:val="20"/>
        </w:rPr>
        <w:lastRenderedPageBreak/>
        <w:t>BIBLIOGRAFÍA</w:t>
      </w:r>
    </w:p>
    <w:p w14:paraId="6CD0531F" w14:textId="77777777" w:rsidR="00887C2E" w:rsidRPr="00771F1A" w:rsidRDefault="00887C2E" w:rsidP="00887C2E">
      <w:pPr>
        <w:jc w:val="both"/>
        <w:rPr>
          <w:rFonts w:ascii="Century Gothic" w:hAnsi="Century Gothic"/>
          <w:szCs w:val="20"/>
        </w:rPr>
      </w:pPr>
      <w:r w:rsidRPr="00771F1A">
        <w:rPr>
          <w:rFonts w:ascii="Century Gothic" w:hAnsi="Century Gothic"/>
          <w:szCs w:val="20"/>
        </w:rPr>
        <w:t>Ausubel, N. (1983). Psicología Educativa: Un punto de vista cognoscitivo.2° Ed. TRILLAS México.</w:t>
      </w:r>
    </w:p>
    <w:p w14:paraId="0F11AF8C" w14:textId="77777777" w:rsidR="00887C2E" w:rsidRPr="00771F1A" w:rsidRDefault="00887C2E" w:rsidP="00887C2E">
      <w:pPr>
        <w:jc w:val="both"/>
        <w:rPr>
          <w:rFonts w:ascii="Century Gothic" w:hAnsi="Century Gothic"/>
          <w:szCs w:val="20"/>
        </w:rPr>
      </w:pPr>
      <w:r w:rsidRPr="00771F1A">
        <w:rPr>
          <w:rFonts w:ascii="Century Gothic" w:hAnsi="Century Gothic"/>
          <w:szCs w:val="20"/>
        </w:rPr>
        <w:t>Botero, C. (2008).</w:t>
      </w:r>
    </w:p>
    <w:p w14:paraId="348834E6" w14:textId="77777777" w:rsidR="00887C2E" w:rsidRPr="00771F1A" w:rsidRDefault="00887C2E" w:rsidP="00887C2E">
      <w:pPr>
        <w:jc w:val="both"/>
        <w:rPr>
          <w:rFonts w:ascii="Century Gothic" w:hAnsi="Century Gothic"/>
          <w:szCs w:val="20"/>
        </w:rPr>
      </w:pPr>
      <w:proofErr w:type="spellStart"/>
      <w:r w:rsidRPr="00771F1A">
        <w:rPr>
          <w:rFonts w:ascii="Century Gothic" w:hAnsi="Century Gothic"/>
          <w:szCs w:val="20"/>
        </w:rPr>
        <w:t>Ciurana</w:t>
      </w:r>
      <w:proofErr w:type="spellEnd"/>
      <w:r w:rsidRPr="00771F1A">
        <w:rPr>
          <w:rFonts w:ascii="Century Gothic" w:hAnsi="Century Gothic"/>
          <w:szCs w:val="20"/>
        </w:rPr>
        <w:t xml:space="preserve">, E &amp; </w:t>
      </w:r>
      <w:proofErr w:type="spellStart"/>
      <w:r w:rsidRPr="00771F1A">
        <w:rPr>
          <w:rFonts w:ascii="Century Gothic" w:hAnsi="Century Gothic"/>
          <w:szCs w:val="20"/>
        </w:rPr>
        <w:t>Morin</w:t>
      </w:r>
      <w:proofErr w:type="spellEnd"/>
      <w:r w:rsidRPr="00771F1A">
        <w:rPr>
          <w:rFonts w:ascii="Century Gothic" w:hAnsi="Century Gothic"/>
          <w:szCs w:val="20"/>
        </w:rPr>
        <w:t xml:space="preserve"> E. (1997). Introducción al pensamiento complejo, ISBN: 978-84-7762-765-4, Valladolid, 1997, Universidad de Valladolid, Secretariado de Publicaciones, Email: secretariado.publicaciones@uva.es.</w:t>
      </w:r>
    </w:p>
    <w:p w14:paraId="68622761" w14:textId="77777777" w:rsidR="00887C2E" w:rsidRPr="00771F1A" w:rsidRDefault="00887C2E" w:rsidP="00887C2E">
      <w:pPr>
        <w:jc w:val="both"/>
        <w:rPr>
          <w:rFonts w:ascii="Century Gothic" w:hAnsi="Century Gothic"/>
          <w:szCs w:val="20"/>
        </w:rPr>
      </w:pPr>
      <w:r w:rsidRPr="00771F1A">
        <w:rPr>
          <w:rFonts w:ascii="Century Gothic" w:hAnsi="Century Gothic"/>
          <w:szCs w:val="20"/>
        </w:rPr>
        <w:t xml:space="preserve">Chávez, U. (1998). Seminario sobre formación profesional y empleo. Las competencias de la educación para el trabajo. México D. F. </w:t>
      </w:r>
    </w:p>
    <w:p w14:paraId="188DAD8D" w14:textId="77777777" w:rsidR="00887C2E" w:rsidRPr="00771F1A" w:rsidRDefault="00887C2E" w:rsidP="00887C2E">
      <w:pPr>
        <w:spacing w:line="240" w:lineRule="auto"/>
        <w:jc w:val="both"/>
        <w:rPr>
          <w:rFonts w:ascii="Century Gothic" w:hAnsi="Century Gothic"/>
          <w:szCs w:val="20"/>
        </w:rPr>
      </w:pPr>
      <w:r w:rsidRPr="00771F1A">
        <w:rPr>
          <w:rFonts w:ascii="Century Gothic" w:hAnsi="Century Gothic"/>
          <w:szCs w:val="20"/>
        </w:rPr>
        <w:t>Gallego, J (2001). Enseñar y pensar en la escuela. Madrid – España. Editorial Pirámide.166 pág.</w:t>
      </w:r>
    </w:p>
    <w:p w14:paraId="0E47B0A0" w14:textId="77777777" w:rsidR="00887C2E" w:rsidRPr="00771F1A" w:rsidRDefault="00887C2E" w:rsidP="00887C2E">
      <w:pPr>
        <w:shd w:val="clear" w:color="auto" w:fill="FFFFFF"/>
        <w:spacing w:line="240" w:lineRule="auto"/>
        <w:rPr>
          <w:rFonts w:ascii="Century Gothic" w:hAnsi="Century Gothic"/>
          <w:szCs w:val="20"/>
        </w:rPr>
      </w:pPr>
    </w:p>
    <w:p w14:paraId="6F4F98A7" w14:textId="77777777" w:rsidR="00887C2E" w:rsidRPr="00771F1A" w:rsidRDefault="00887C2E" w:rsidP="00887C2E">
      <w:pPr>
        <w:jc w:val="both"/>
        <w:rPr>
          <w:rFonts w:ascii="Century Gothic" w:hAnsi="Century Gothic"/>
          <w:szCs w:val="20"/>
        </w:rPr>
      </w:pPr>
      <w:r w:rsidRPr="00771F1A">
        <w:rPr>
          <w:rFonts w:ascii="Century Gothic" w:hAnsi="Century Gothic"/>
          <w:szCs w:val="20"/>
        </w:rPr>
        <w:t>Larrea, E. (2013). El currículo de la educación superior desde la complejidad sistémica. Ecuador.</w:t>
      </w:r>
    </w:p>
    <w:p w14:paraId="5BA03727" w14:textId="77777777" w:rsidR="00887C2E" w:rsidRPr="00771F1A" w:rsidRDefault="00887C2E" w:rsidP="00887C2E">
      <w:pPr>
        <w:jc w:val="both"/>
        <w:rPr>
          <w:rFonts w:ascii="Century Gothic" w:hAnsi="Century Gothic"/>
          <w:szCs w:val="20"/>
          <w:lang w:val="en-US"/>
        </w:rPr>
      </w:pPr>
      <w:proofErr w:type="spellStart"/>
      <w:r w:rsidRPr="00771F1A">
        <w:rPr>
          <w:rFonts w:ascii="Century Gothic" w:hAnsi="Century Gothic"/>
          <w:szCs w:val="20"/>
        </w:rPr>
        <w:t>Morin</w:t>
      </w:r>
      <w:proofErr w:type="spellEnd"/>
      <w:r w:rsidRPr="00771F1A">
        <w:rPr>
          <w:rFonts w:ascii="Century Gothic" w:hAnsi="Century Gothic"/>
          <w:szCs w:val="20"/>
        </w:rPr>
        <w:t xml:space="preserve">, E. (1999). La cabeza bien puesta. Buenos Aires: Nueva Visión. </w:t>
      </w:r>
      <w:r w:rsidRPr="00771F1A">
        <w:rPr>
          <w:rFonts w:ascii="Century Gothic" w:hAnsi="Century Gothic"/>
          <w:szCs w:val="20"/>
          <w:lang w:val="en-US"/>
        </w:rPr>
        <w:t>Buenos Aires: Nueva Vision.</w:t>
      </w:r>
    </w:p>
    <w:p w14:paraId="2C70B001" w14:textId="77777777" w:rsidR="00887C2E" w:rsidRPr="00771F1A" w:rsidRDefault="00887C2E" w:rsidP="00887C2E">
      <w:pPr>
        <w:jc w:val="both"/>
        <w:rPr>
          <w:rFonts w:ascii="Century Gothic" w:hAnsi="Century Gothic"/>
          <w:szCs w:val="20"/>
          <w:lang w:val="en-US"/>
        </w:rPr>
      </w:pPr>
      <w:proofErr w:type="gramStart"/>
      <w:r w:rsidRPr="00771F1A">
        <w:rPr>
          <w:rFonts w:ascii="Century Gothic" w:hAnsi="Century Gothic"/>
          <w:szCs w:val="20"/>
          <w:lang w:val="en-US"/>
        </w:rPr>
        <w:t>National Centre for Vocational Education Research (2001).</w:t>
      </w:r>
      <w:proofErr w:type="gramEnd"/>
      <w:r w:rsidRPr="00771F1A">
        <w:rPr>
          <w:rFonts w:ascii="Century Gothic" w:hAnsi="Century Gothic"/>
          <w:szCs w:val="20"/>
          <w:lang w:val="en-US"/>
        </w:rPr>
        <w:t xml:space="preserve"> </w:t>
      </w:r>
      <w:proofErr w:type="gramStart"/>
      <w:r w:rsidRPr="00771F1A">
        <w:rPr>
          <w:rFonts w:ascii="Century Gothic" w:hAnsi="Century Gothic"/>
          <w:szCs w:val="20"/>
          <w:lang w:val="en-US"/>
        </w:rPr>
        <w:t>Generic skills for the new economy, http://www.ncver.edu.au, Australia.</w:t>
      </w:r>
      <w:proofErr w:type="gramEnd"/>
    </w:p>
    <w:p w14:paraId="7A1CF239" w14:textId="77777777" w:rsidR="00887C2E" w:rsidRPr="00771F1A" w:rsidRDefault="00887C2E" w:rsidP="00887C2E">
      <w:pPr>
        <w:jc w:val="both"/>
        <w:rPr>
          <w:rFonts w:ascii="Century Gothic" w:hAnsi="Century Gothic"/>
          <w:szCs w:val="20"/>
        </w:rPr>
      </w:pPr>
      <w:r w:rsidRPr="00771F1A">
        <w:rPr>
          <w:rFonts w:ascii="Century Gothic" w:hAnsi="Century Gothic"/>
          <w:szCs w:val="20"/>
        </w:rPr>
        <w:t>Santos, J. (2013) Habilidades  investigativas.</w:t>
      </w:r>
    </w:p>
    <w:p w14:paraId="43856912" w14:textId="77777777" w:rsidR="00887C2E" w:rsidRPr="00771F1A" w:rsidRDefault="00887C2E" w:rsidP="00887C2E">
      <w:pPr>
        <w:jc w:val="both"/>
        <w:rPr>
          <w:rFonts w:ascii="Century Gothic" w:hAnsi="Century Gothic"/>
          <w:szCs w:val="20"/>
        </w:rPr>
      </w:pPr>
      <w:r w:rsidRPr="00771F1A">
        <w:rPr>
          <w:rFonts w:ascii="Century Gothic" w:hAnsi="Century Gothic"/>
          <w:szCs w:val="20"/>
        </w:rPr>
        <w:t>Secretaria Nacional de Educación Superior, Ciencia, Tecnología e Innovación. Sistema Nacional de Nivelación y Admisión.  (2013). Proyecto Integrador de Saberes. Ecuador.</w:t>
      </w:r>
    </w:p>
    <w:p w14:paraId="701CB4D2" w14:textId="77777777" w:rsidR="00887C2E" w:rsidRPr="00771F1A" w:rsidRDefault="00887C2E" w:rsidP="00887C2E">
      <w:pPr>
        <w:jc w:val="both"/>
        <w:rPr>
          <w:rFonts w:ascii="Century Gothic" w:hAnsi="Century Gothic"/>
          <w:szCs w:val="20"/>
        </w:rPr>
      </w:pPr>
      <w:r w:rsidRPr="00771F1A">
        <w:rPr>
          <w:rFonts w:ascii="Century Gothic" w:hAnsi="Century Gothic"/>
          <w:szCs w:val="20"/>
        </w:rPr>
        <w:t>Universidad Nacional de Chimborazo. (2014). Modelo Educativo, Pedagógico y Didáctico de la UNACH “Aproximación epistemológico-metodológica, desde la complejidad, para el desarrollo integral de la persona, re-articulando la investigación, formación y vinculación”- UPA.  Riobamba, Ecuador.</w:t>
      </w:r>
    </w:p>
    <w:p w14:paraId="1851E1F7" w14:textId="77777777" w:rsidR="00887C2E" w:rsidRPr="00771F1A" w:rsidRDefault="00887C2E" w:rsidP="00887C2E">
      <w:pPr>
        <w:rPr>
          <w:rFonts w:ascii="Century Gothic" w:hAnsi="Century Gothic"/>
          <w:szCs w:val="20"/>
        </w:rPr>
      </w:pPr>
      <w:r w:rsidRPr="00771F1A">
        <w:rPr>
          <w:rFonts w:ascii="Century Gothic" w:hAnsi="Century Gothic"/>
          <w:szCs w:val="20"/>
        </w:rPr>
        <w:t xml:space="preserve">Duro, E y </w:t>
      </w:r>
      <w:proofErr w:type="spellStart"/>
      <w:r w:rsidRPr="00771F1A">
        <w:rPr>
          <w:rFonts w:ascii="Century Gothic" w:hAnsi="Century Gothic"/>
          <w:szCs w:val="20"/>
        </w:rPr>
        <w:t>Nirenberg</w:t>
      </w:r>
      <w:proofErr w:type="spellEnd"/>
      <w:r w:rsidRPr="00771F1A">
        <w:rPr>
          <w:rFonts w:ascii="Century Gothic" w:hAnsi="Century Gothic"/>
          <w:szCs w:val="20"/>
        </w:rPr>
        <w:t xml:space="preserve">, O. (2008). Instrumento de Autoevaluación de la Calidad Educativa” UNICEF. </w:t>
      </w:r>
    </w:p>
    <w:p w14:paraId="18567602" w14:textId="77777777" w:rsidR="00887C2E" w:rsidRPr="00771F1A" w:rsidRDefault="00887C2E" w:rsidP="00887C2E">
      <w:pPr>
        <w:rPr>
          <w:rFonts w:ascii="Century Gothic" w:hAnsi="Century Gothic"/>
          <w:szCs w:val="20"/>
        </w:rPr>
      </w:pPr>
      <w:r w:rsidRPr="00771F1A">
        <w:rPr>
          <w:rFonts w:ascii="Century Gothic" w:hAnsi="Century Gothic"/>
          <w:szCs w:val="20"/>
        </w:rPr>
        <w:t xml:space="preserve">Piaget, J. (1967) Lógica y conocimiento científico, Paris, </w:t>
      </w:r>
      <w:proofErr w:type="spellStart"/>
      <w:r w:rsidRPr="00771F1A">
        <w:rPr>
          <w:rFonts w:ascii="Century Gothic" w:hAnsi="Century Gothic"/>
          <w:szCs w:val="20"/>
        </w:rPr>
        <w:t>Encyclopédie</w:t>
      </w:r>
      <w:proofErr w:type="spellEnd"/>
      <w:r w:rsidRPr="00771F1A">
        <w:rPr>
          <w:rFonts w:ascii="Century Gothic" w:hAnsi="Century Gothic"/>
          <w:szCs w:val="20"/>
        </w:rPr>
        <w:t xml:space="preserve"> </w:t>
      </w:r>
      <w:proofErr w:type="spellStart"/>
      <w:r w:rsidRPr="00771F1A">
        <w:rPr>
          <w:rFonts w:ascii="Century Gothic" w:hAnsi="Century Gothic"/>
          <w:szCs w:val="20"/>
        </w:rPr>
        <w:t>Pléiade</w:t>
      </w:r>
      <w:proofErr w:type="spellEnd"/>
      <w:r w:rsidRPr="00771F1A">
        <w:rPr>
          <w:rFonts w:ascii="Century Gothic" w:hAnsi="Century Gothic"/>
          <w:szCs w:val="20"/>
        </w:rPr>
        <w:t>.</w:t>
      </w:r>
    </w:p>
    <w:p w14:paraId="47F9E3D2" w14:textId="77777777" w:rsidR="00887C2E" w:rsidRPr="00771F1A" w:rsidRDefault="00887C2E" w:rsidP="00887C2E">
      <w:pPr>
        <w:jc w:val="both"/>
        <w:rPr>
          <w:rFonts w:ascii="Century Gothic" w:hAnsi="Century Gothic"/>
          <w:szCs w:val="20"/>
        </w:rPr>
      </w:pPr>
      <w:r w:rsidRPr="00771F1A">
        <w:rPr>
          <w:rFonts w:ascii="Century Gothic" w:hAnsi="Century Gothic"/>
          <w:szCs w:val="20"/>
        </w:rPr>
        <w:t>Universidad Nacional de Chimborazo. (2014). Metodología para el Rediseño Curricular de  las Careras de la UNACH desde la perspectiva del Plan Nacional del Buen Vivir. UPA. Riobamba, Ecuador.</w:t>
      </w:r>
    </w:p>
    <w:p w14:paraId="58A5D8DD" w14:textId="77777777" w:rsidR="00887C2E" w:rsidRPr="00771F1A" w:rsidRDefault="00887C2E" w:rsidP="00887C2E">
      <w:pPr>
        <w:jc w:val="both"/>
        <w:rPr>
          <w:rFonts w:ascii="Century Gothic" w:hAnsi="Century Gothic"/>
          <w:szCs w:val="20"/>
        </w:rPr>
      </w:pPr>
      <w:r w:rsidRPr="00771F1A">
        <w:rPr>
          <w:rFonts w:ascii="Century Gothic" w:hAnsi="Century Gothic"/>
          <w:szCs w:val="20"/>
        </w:rPr>
        <w:t>Universidad Nacional de Chimborazo. (2015). Reglamento de Régimen Académico.  Riobamba, Ecuador.</w:t>
      </w:r>
    </w:p>
    <w:p w14:paraId="6D7D6D80" w14:textId="77777777" w:rsidR="00887C2E" w:rsidRPr="00771F1A" w:rsidRDefault="00887C2E" w:rsidP="00887C2E">
      <w:pPr>
        <w:jc w:val="both"/>
        <w:rPr>
          <w:rFonts w:ascii="Century Gothic" w:hAnsi="Century Gothic"/>
          <w:szCs w:val="20"/>
        </w:rPr>
      </w:pPr>
      <w:r w:rsidRPr="00771F1A">
        <w:rPr>
          <w:rFonts w:ascii="Century Gothic" w:hAnsi="Century Gothic"/>
          <w:szCs w:val="20"/>
        </w:rPr>
        <w:t>Universidad Nacional de Chimborazo. (2014) Sílabo institucional. UPA. Riobamba, Ecuador.</w:t>
      </w:r>
    </w:p>
    <w:p w14:paraId="7FDEB1D2" w14:textId="77777777" w:rsidR="00887C2E" w:rsidRPr="00771F1A" w:rsidRDefault="00887C2E" w:rsidP="00887C2E">
      <w:pPr>
        <w:jc w:val="both"/>
        <w:rPr>
          <w:rFonts w:ascii="Century Gothic" w:hAnsi="Century Gothic"/>
          <w:szCs w:val="20"/>
        </w:rPr>
      </w:pPr>
      <w:proofErr w:type="spellStart"/>
      <w:r w:rsidRPr="00771F1A">
        <w:rPr>
          <w:rFonts w:ascii="Century Gothic" w:hAnsi="Century Gothic"/>
          <w:szCs w:val="20"/>
        </w:rPr>
        <w:t>Woolfolk</w:t>
      </w:r>
      <w:proofErr w:type="spellEnd"/>
      <w:r w:rsidRPr="00771F1A">
        <w:rPr>
          <w:rFonts w:ascii="Century Gothic" w:hAnsi="Century Gothic"/>
          <w:szCs w:val="20"/>
        </w:rPr>
        <w:t xml:space="preserve">, A. (2006).  Psicología Educativa, México: Pearson </w:t>
      </w:r>
      <w:proofErr w:type="spellStart"/>
      <w:r w:rsidRPr="00771F1A">
        <w:rPr>
          <w:rFonts w:ascii="Century Gothic" w:hAnsi="Century Gothic"/>
          <w:szCs w:val="20"/>
        </w:rPr>
        <w:t>Education</w:t>
      </w:r>
      <w:proofErr w:type="spellEnd"/>
      <w:r w:rsidRPr="00771F1A">
        <w:rPr>
          <w:rFonts w:ascii="Century Gothic" w:hAnsi="Century Gothic"/>
          <w:szCs w:val="20"/>
        </w:rPr>
        <w:t>.</w:t>
      </w:r>
    </w:p>
    <w:p w14:paraId="7963437D" w14:textId="661C1F48" w:rsidR="00914C02" w:rsidRPr="00771F1A" w:rsidRDefault="00914C02" w:rsidP="00887C2E">
      <w:pPr>
        <w:rPr>
          <w:rFonts w:ascii="Century Gothic" w:hAnsi="Century Gothic"/>
          <w:szCs w:val="20"/>
        </w:rPr>
      </w:pPr>
    </w:p>
    <w:sectPr w:rsidR="00914C02" w:rsidRPr="00771F1A" w:rsidSect="001005D4">
      <w:headerReference w:type="default" r:id="rId21"/>
      <w:footerReference w:type="default" r:id="rId22"/>
      <w:pgSz w:w="11900" w:h="16840" w:code="9"/>
      <w:pgMar w:top="2268" w:right="1418" w:bottom="851"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7157A" w14:textId="77777777" w:rsidR="009724EB" w:rsidRDefault="009724EB" w:rsidP="00275131">
      <w:r>
        <w:separator/>
      </w:r>
    </w:p>
  </w:endnote>
  <w:endnote w:type="continuationSeparator" w:id="0">
    <w:p w14:paraId="698D77A3" w14:textId="77777777" w:rsidR="009724EB" w:rsidRDefault="009724EB" w:rsidP="0027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080255"/>
      <w:docPartObj>
        <w:docPartGallery w:val="Page Numbers (Bottom of Page)"/>
        <w:docPartUnique/>
      </w:docPartObj>
    </w:sdtPr>
    <w:sdtEndPr/>
    <w:sdtContent>
      <w:sdt>
        <w:sdtPr>
          <w:id w:val="-1769616900"/>
          <w:docPartObj>
            <w:docPartGallery w:val="Page Numbers (Top of Page)"/>
            <w:docPartUnique/>
          </w:docPartObj>
        </w:sdtPr>
        <w:sdtEndPr/>
        <w:sdtContent>
          <w:p w14:paraId="05E0F864" w14:textId="4AC48D13" w:rsidR="00613204" w:rsidRPr="00613204" w:rsidRDefault="00613204" w:rsidP="00613204">
            <w:pPr>
              <w:pStyle w:val="Piedepgina"/>
              <w:ind w:right="-291"/>
              <w:jc w:val="right"/>
            </w:pPr>
            <w:r w:rsidRPr="00613204">
              <w:rPr>
                <w:lang w:val="es-ES"/>
              </w:rPr>
              <w:t xml:space="preserve">Página </w:t>
            </w:r>
            <w:r w:rsidRPr="00613204">
              <w:rPr>
                <w:b/>
                <w:bCs/>
              </w:rPr>
              <w:fldChar w:fldCharType="begin"/>
            </w:r>
            <w:r w:rsidRPr="00613204">
              <w:rPr>
                <w:b/>
                <w:bCs/>
              </w:rPr>
              <w:instrText>PAGE</w:instrText>
            </w:r>
            <w:r w:rsidRPr="00613204">
              <w:rPr>
                <w:b/>
                <w:bCs/>
              </w:rPr>
              <w:fldChar w:fldCharType="separate"/>
            </w:r>
            <w:r w:rsidR="0070319E">
              <w:rPr>
                <w:b/>
                <w:bCs/>
                <w:noProof/>
              </w:rPr>
              <w:t>1</w:t>
            </w:r>
            <w:r w:rsidRPr="00613204">
              <w:rPr>
                <w:b/>
                <w:bCs/>
              </w:rPr>
              <w:fldChar w:fldCharType="end"/>
            </w:r>
            <w:r w:rsidRPr="00613204">
              <w:rPr>
                <w:lang w:val="es-ES"/>
              </w:rPr>
              <w:t xml:space="preserve"> de </w:t>
            </w:r>
            <w:r w:rsidRPr="00613204">
              <w:rPr>
                <w:b/>
                <w:bCs/>
              </w:rPr>
              <w:fldChar w:fldCharType="begin"/>
            </w:r>
            <w:r w:rsidRPr="00613204">
              <w:rPr>
                <w:b/>
                <w:bCs/>
              </w:rPr>
              <w:instrText>NUMPAGES</w:instrText>
            </w:r>
            <w:r w:rsidRPr="00613204">
              <w:rPr>
                <w:b/>
                <w:bCs/>
              </w:rPr>
              <w:fldChar w:fldCharType="separate"/>
            </w:r>
            <w:r w:rsidR="0070319E">
              <w:rPr>
                <w:b/>
                <w:bCs/>
                <w:noProof/>
              </w:rPr>
              <w:t>13</w:t>
            </w:r>
            <w:r w:rsidRPr="00613204">
              <w:rPr>
                <w:b/>
                <w:bCs/>
              </w:rPr>
              <w:fldChar w:fldCharType="end"/>
            </w:r>
          </w:p>
        </w:sdtContent>
      </w:sdt>
    </w:sdtContent>
  </w:sdt>
  <w:p w14:paraId="40072D42" w14:textId="77777777" w:rsidR="00613204" w:rsidRDefault="006132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A86B8" w14:textId="77777777" w:rsidR="009724EB" w:rsidRDefault="009724EB" w:rsidP="00275131">
      <w:r>
        <w:separator/>
      </w:r>
    </w:p>
  </w:footnote>
  <w:footnote w:type="continuationSeparator" w:id="0">
    <w:p w14:paraId="51AFA481" w14:textId="77777777" w:rsidR="009724EB" w:rsidRDefault="009724EB" w:rsidP="00275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F323" w14:textId="413964F2" w:rsidR="001005D4" w:rsidRDefault="001005D4" w:rsidP="001005D4">
    <w:pPr>
      <w:pStyle w:val="Encabezado"/>
      <w:tabs>
        <w:tab w:val="right" w:pos="8647"/>
      </w:tabs>
      <w:ind w:right="-568"/>
      <w:jc w:val="right"/>
      <w:rPr>
        <w:color w:val="FF0000"/>
        <w:lang w:val="es-EC"/>
      </w:rPr>
    </w:pPr>
    <w:r>
      <w:rPr>
        <w:noProof/>
        <w:lang w:val="es-EC" w:eastAsia="es-EC"/>
      </w:rPr>
      <w:drawing>
        <wp:anchor distT="0" distB="0" distL="114300" distR="114300" simplePos="0" relativeHeight="251659264" behindDoc="1" locked="0" layoutInCell="1" allowOverlap="1" wp14:anchorId="5AF11A4B" wp14:editId="6FF03C4C">
          <wp:simplePos x="0" y="0"/>
          <wp:positionH relativeFrom="column">
            <wp:posOffset>-1078865</wp:posOffset>
          </wp:positionH>
          <wp:positionV relativeFrom="paragraph">
            <wp:posOffset>-359956</wp:posOffset>
          </wp:positionV>
          <wp:extent cx="7560945" cy="10677525"/>
          <wp:effectExtent l="0" t="0" r="190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60945" cy="10677525"/>
                  </a:xfrm>
                  <a:prstGeom prst="rect">
                    <a:avLst/>
                  </a:prstGeom>
                </pic:spPr>
              </pic:pic>
            </a:graphicData>
          </a:graphic>
          <wp14:sizeRelH relativeFrom="page">
            <wp14:pctWidth>0</wp14:pctWidth>
          </wp14:sizeRelH>
          <wp14:sizeRelV relativeFrom="page">
            <wp14:pctHeight>0</wp14:pctHeight>
          </wp14:sizeRelV>
        </wp:anchor>
      </w:drawing>
    </w:r>
  </w:p>
  <w:p w14:paraId="5D0365D9" w14:textId="77777777" w:rsidR="001005D4" w:rsidRDefault="001005D4" w:rsidP="001005D4">
    <w:pPr>
      <w:pStyle w:val="Encabezado"/>
      <w:tabs>
        <w:tab w:val="right" w:pos="8647"/>
      </w:tabs>
      <w:ind w:right="-568"/>
      <w:jc w:val="right"/>
      <w:rPr>
        <w:color w:val="FF0000"/>
        <w:lang w:val="es-EC"/>
      </w:rPr>
    </w:pPr>
  </w:p>
  <w:p w14:paraId="470F2982" w14:textId="77777777" w:rsidR="001005D4" w:rsidRDefault="001005D4" w:rsidP="001005D4">
    <w:pPr>
      <w:pStyle w:val="Encabezado"/>
      <w:tabs>
        <w:tab w:val="right" w:pos="8647"/>
      </w:tabs>
      <w:ind w:right="-568"/>
      <w:jc w:val="right"/>
      <w:rPr>
        <w:color w:val="FF0000"/>
        <w:lang w:val="es-EC"/>
      </w:rPr>
    </w:pPr>
  </w:p>
  <w:p w14:paraId="649A4B3C" w14:textId="0C2266EE" w:rsidR="00DE411E" w:rsidRPr="00167B54" w:rsidRDefault="0070319E" w:rsidP="00167B54">
    <w:pPr>
      <w:pStyle w:val="Encabezado"/>
      <w:tabs>
        <w:tab w:val="right" w:pos="8647"/>
      </w:tabs>
      <w:ind w:right="-568"/>
      <w:jc w:val="right"/>
      <w:rPr>
        <w:rFonts w:ascii="Century Gothic" w:hAnsi="Century Gothic"/>
        <w:noProof/>
        <w:sz w:val="18"/>
        <w:szCs w:val="18"/>
        <w:lang w:val="es-EC" w:eastAsia="es-EC"/>
      </w:rPr>
    </w:pPr>
    <w:r>
      <w:rPr>
        <w:rFonts w:ascii="Century Gothic" w:hAnsi="Century Gothic"/>
        <w:sz w:val="18"/>
        <w:szCs w:val="18"/>
        <w:lang w:val="es-EC"/>
      </w:rPr>
      <w:t>UNACH-DGF-01-03-</w:t>
    </w:r>
    <w:r w:rsidR="00C37289" w:rsidRPr="00C37289">
      <w:rPr>
        <w:rFonts w:ascii="Century Gothic" w:hAnsi="Century Gothic"/>
        <w:sz w:val="18"/>
        <w:szCs w:val="18"/>
        <w:lang w:val="es-EC"/>
      </w:rPr>
      <w:t xml:space="preserve">03.09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C4D"/>
    <w:multiLevelType w:val="hybridMultilevel"/>
    <w:tmpl w:val="B1FC9EF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nsid w:val="0B794A90"/>
    <w:multiLevelType w:val="multilevel"/>
    <w:tmpl w:val="8F3A1C6A"/>
    <w:lvl w:ilvl="0">
      <w:start w:val="1"/>
      <w:numFmt w:val="bullet"/>
      <w:lvlText w:val="●"/>
      <w:lvlJc w:val="left"/>
      <w:pPr>
        <w:ind w:left="720" w:firstLine="1116"/>
      </w:pPr>
      <w:rPr>
        <w:rFonts w:ascii="Arial" w:eastAsia="Arial" w:hAnsi="Arial" w:cs="Arial"/>
      </w:rPr>
    </w:lvl>
    <w:lvl w:ilvl="1">
      <w:start w:val="1"/>
      <w:numFmt w:val="bullet"/>
      <w:lvlText w:val="o"/>
      <w:lvlJc w:val="left"/>
      <w:pPr>
        <w:ind w:left="1440" w:firstLine="1836"/>
      </w:pPr>
      <w:rPr>
        <w:rFonts w:ascii="Arial" w:eastAsia="Arial" w:hAnsi="Arial" w:cs="Arial"/>
      </w:rPr>
    </w:lvl>
    <w:lvl w:ilvl="2">
      <w:start w:val="1"/>
      <w:numFmt w:val="bullet"/>
      <w:lvlText w:val="▪"/>
      <w:lvlJc w:val="left"/>
      <w:pPr>
        <w:ind w:left="2160" w:firstLine="2556"/>
      </w:pPr>
      <w:rPr>
        <w:rFonts w:ascii="Arial" w:eastAsia="Arial" w:hAnsi="Arial" w:cs="Arial"/>
      </w:rPr>
    </w:lvl>
    <w:lvl w:ilvl="3">
      <w:start w:val="1"/>
      <w:numFmt w:val="bullet"/>
      <w:lvlText w:val="●"/>
      <w:lvlJc w:val="left"/>
      <w:pPr>
        <w:ind w:left="2880" w:firstLine="3276"/>
      </w:pPr>
      <w:rPr>
        <w:rFonts w:ascii="Arial" w:eastAsia="Arial" w:hAnsi="Arial" w:cs="Arial"/>
      </w:rPr>
    </w:lvl>
    <w:lvl w:ilvl="4">
      <w:start w:val="1"/>
      <w:numFmt w:val="bullet"/>
      <w:lvlText w:val="o"/>
      <w:lvlJc w:val="left"/>
      <w:pPr>
        <w:ind w:left="3600" w:firstLine="3996"/>
      </w:pPr>
      <w:rPr>
        <w:rFonts w:ascii="Arial" w:eastAsia="Arial" w:hAnsi="Arial" w:cs="Arial"/>
      </w:rPr>
    </w:lvl>
    <w:lvl w:ilvl="5">
      <w:start w:val="1"/>
      <w:numFmt w:val="bullet"/>
      <w:lvlText w:val="▪"/>
      <w:lvlJc w:val="left"/>
      <w:pPr>
        <w:ind w:left="4320" w:firstLine="4716"/>
      </w:pPr>
      <w:rPr>
        <w:rFonts w:ascii="Arial" w:eastAsia="Arial" w:hAnsi="Arial" w:cs="Arial"/>
      </w:rPr>
    </w:lvl>
    <w:lvl w:ilvl="6">
      <w:start w:val="1"/>
      <w:numFmt w:val="bullet"/>
      <w:lvlText w:val="●"/>
      <w:lvlJc w:val="left"/>
      <w:pPr>
        <w:ind w:left="5040" w:firstLine="5436"/>
      </w:pPr>
      <w:rPr>
        <w:rFonts w:ascii="Arial" w:eastAsia="Arial" w:hAnsi="Arial" w:cs="Arial"/>
      </w:rPr>
    </w:lvl>
    <w:lvl w:ilvl="7">
      <w:start w:val="1"/>
      <w:numFmt w:val="bullet"/>
      <w:lvlText w:val="o"/>
      <w:lvlJc w:val="left"/>
      <w:pPr>
        <w:ind w:left="5760" w:firstLine="6156"/>
      </w:pPr>
      <w:rPr>
        <w:rFonts w:ascii="Arial" w:eastAsia="Arial" w:hAnsi="Arial" w:cs="Arial"/>
      </w:rPr>
    </w:lvl>
    <w:lvl w:ilvl="8">
      <w:start w:val="1"/>
      <w:numFmt w:val="bullet"/>
      <w:lvlText w:val="▪"/>
      <w:lvlJc w:val="left"/>
      <w:pPr>
        <w:ind w:left="6480" w:firstLine="6876"/>
      </w:pPr>
      <w:rPr>
        <w:rFonts w:ascii="Arial" w:eastAsia="Arial" w:hAnsi="Arial" w:cs="Arial"/>
      </w:rPr>
    </w:lvl>
  </w:abstractNum>
  <w:abstractNum w:abstractNumId="2">
    <w:nsid w:val="10A7168C"/>
    <w:multiLevelType w:val="multilevel"/>
    <w:tmpl w:val="5B647A0A"/>
    <w:lvl w:ilvl="0">
      <w:start w:val="1"/>
      <w:numFmt w:val="upperRoman"/>
      <w:pStyle w:val="Ttulo1"/>
      <w:lvlText w:val="%1."/>
      <w:lvlJc w:val="righ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27C5010"/>
    <w:multiLevelType w:val="hybridMultilevel"/>
    <w:tmpl w:val="87F0A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2458C8"/>
    <w:multiLevelType w:val="multilevel"/>
    <w:tmpl w:val="7F124458"/>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63E50C27"/>
    <w:multiLevelType w:val="hybridMultilevel"/>
    <w:tmpl w:val="FBDE10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A145C87"/>
    <w:multiLevelType w:val="multilevel"/>
    <w:tmpl w:val="D8142566"/>
    <w:lvl w:ilvl="0">
      <w:start w:val="1"/>
      <w:numFmt w:val="bullet"/>
      <w:lvlText w:val="•"/>
      <w:lvlJc w:val="left"/>
      <w:pPr>
        <w:ind w:left="624" w:firstLine="425"/>
      </w:pPr>
      <w:rPr>
        <w:rFonts w:ascii="Arial" w:eastAsia="Arial" w:hAnsi="Arial" w:cs="Arial"/>
      </w:rPr>
    </w:lvl>
    <w:lvl w:ilvl="1">
      <w:start w:val="1"/>
      <w:numFmt w:val="bullet"/>
      <w:lvlText w:val="o"/>
      <w:lvlJc w:val="left"/>
      <w:pPr>
        <w:ind w:left="1344" w:firstLine="1146"/>
      </w:pPr>
      <w:rPr>
        <w:rFonts w:ascii="Arial" w:eastAsia="Arial" w:hAnsi="Arial" w:cs="Arial"/>
      </w:rPr>
    </w:lvl>
    <w:lvl w:ilvl="2">
      <w:start w:val="1"/>
      <w:numFmt w:val="bullet"/>
      <w:lvlText w:val="▪"/>
      <w:lvlJc w:val="left"/>
      <w:pPr>
        <w:ind w:left="2064" w:firstLine="1866"/>
      </w:pPr>
      <w:rPr>
        <w:rFonts w:ascii="Arial" w:eastAsia="Arial" w:hAnsi="Arial" w:cs="Arial"/>
      </w:rPr>
    </w:lvl>
    <w:lvl w:ilvl="3">
      <w:start w:val="1"/>
      <w:numFmt w:val="bullet"/>
      <w:lvlText w:val="●"/>
      <w:lvlJc w:val="left"/>
      <w:pPr>
        <w:ind w:left="2784" w:firstLine="2586"/>
      </w:pPr>
      <w:rPr>
        <w:rFonts w:ascii="Arial" w:eastAsia="Arial" w:hAnsi="Arial" w:cs="Arial"/>
      </w:rPr>
    </w:lvl>
    <w:lvl w:ilvl="4">
      <w:start w:val="1"/>
      <w:numFmt w:val="bullet"/>
      <w:lvlText w:val="o"/>
      <w:lvlJc w:val="left"/>
      <w:pPr>
        <w:ind w:left="3504" w:firstLine="3306"/>
      </w:pPr>
      <w:rPr>
        <w:rFonts w:ascii="Arial" w:eastAsia="Arial" w:hAnsi="Arial" w:cs="Arial"/>
      </w:rPr>
    </w:lvl>
    <w:lvl w:ilvl="5">
      <w:start w:val="1"/>
      <w:numFmt w:val="bullet"/>
      <w:lvlText w:val="▪"/>
      <w:lvlJc w:val="left"/>
      <w:pPr>
        <w:ind w:left="4224" w:firstLine="4026"/>
      </w:pPr>
      <w:rPr>
        <w:rFonts w:ascii="Arial" w:eastAsia="Arial" w:hAnsi="Arial" w:cs="Arial"/>
      </w:rPr>
    </w:lvl>
    <w:lvl w:ilvl="6">
      <w:start w:val="1"/>
      <w:numFmt w:val="bullet"/>
      <w:lvlText w:val="●"/>
      <w:lvlJc w:val="left"/>
      <w:pPr>
        <w:ind w:left="4944" w:firstLine="4746"/>
      </w:pPr>
      <w:rPr>
        <w:rFonts w:ascii="Arial" w:eastAsia="Arial" w:hAnsi="Arial" w:cs="Arial"/>
      </w:rPr>
    </w:lvl>
    <w:lvl w:ilvl="7">
      <w:start w:val="1"/>
      <w:numFmt w:val="bullet"/>
      <w:lvlText w:val="o"/>
      <w:lvlJc w:val="left"/>
      <w:pPr>
        <w:ind w:left="5664" w:firstLine="5466"/>
      </w:pPr>
      <w:rPr>
        <w:rFonts w:ascii="Arial" w:eastAsia="Arial" w:hAnsi="Arial" w:cs="Arial"/>
      </w:rPr>
    </w:lvl>
    <w:lvl w:ilvl="8">
      <w:start w:val="1"/>
      <w:numFmt w:val="bullet"/>
      <w:lvlText w:val="▪"/>
      <w:lvlJc w:val="left"/>
      <w:pPr>
        <w:ind w:left="6384" w:firstLine="6186"/>
      </w:pPr>
      <w:rPr>
        <w:rFonts w:ascii="Arial" w:eastAsia="Arial" w:hAnsi="Arial" w:cs="Arial"/>
      </w:rPr>
    </w:lvl>
  </w:abstractNum>
  <w:abstractNum w:abstractNumId="7">
    <w:nsid w:val="6E866135"/>
    <w:multiLevelType w:val="hybridMultilevel"/>
    <w:tmpl w:val="F99ED9AA"/>
    <w:lvl w:ilvl="0" w:tplc="300A000F">
      <w:start w:val="2"/>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6EDE106E"/>
    <w:multiLevelType w:val="hybridMultilevel"/>
    <w:tmpl w:val="E9DE997C"/>
    <w:lvl w:ilvl="0" w:tplc="1D72EFAA">
      <w:start w:val="6"/>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6F3F025B"/>
    <w:multiLevelType w:val="hybridMultilevel"/>
    <w:tmpl w:val="01160FBE"/>
    <w:lvl w:ilvl="0" w:tplc="4FBC6452">
      <w:start w:val="1"/>
      <w:numFmt w:val="bullet"/>
      <w:lvlText w:val="–"/>
      <w:lvlJc w:val="left"/>
      <w:pPr>
        <w:tabs>
          <w:tab w:val="num" w:pos="720"/>
        </w:tabs>
        <w:ind w:left="720" w:hanging="360"/>
      </w:pPr>
      <w:rPr>
        <w:rFonts w:ascii="Times New Roman" w:hAnsi="Times New Roman" w:hint="default"/>
      </w:rPr>
    </w:lvl>
    <w:lvl w:ilvl="1" w:tplc="2A5C8060">
      <w:start w:val="1"/>
      <w:numFmt w:val="bullet"/>
      <w:lvlText w:val="–"/>
      <w:lvlJc w:val="left"/>
      <w:pPr>
        <w:tabs>
          <w:tab w:val="num" w:pos="1440"/>
        </w:tabs>
        <w:ind w:left="1440" w:hanging="360"/>
      </w:pPr>
      <w:rPr>
        <w:rFonts w:ascii="Times New Roman" w:hAnsi="Times New Roman" w:hint="default"/>
      </w:rPr>
    </w:lvl>
    <w:lvl w:ilvl="2" w:tplc="531CC2E2" w:tentative="1">
      <w:start w:val="1"/>
      <w:numFmt w:val="bullet"/>
      <w:lvlText w:val="–"/>
      <w:lvlJc w:val="left"/>
      <w:pPr>
        <w:tabs>
          <w:tab w:val="num" w:pos="2160"/>
        </w:tabs>
        <w:ind w:left="2160" w:hanging="360"/>
      </w:pPr>
      <w:rPr>
        <w:rFonts w:ascii="Times New Roman" w:hAnsi="Times New Roman" w:hint="default"/>
      </w:rPr>
    </w:lvl>
    <w:lvl w:ilvl="3" w:tplc="D6BEF7AA" w:tentative="1">
      <w:start w:val="1"/>
      <w:numFmt w:val="bullet"/>
      <w:lvlText w:val="–"/>
      <w:lvlJc w:val="left"/>
      <w:pPr>
        <w:tabs>
          <w:tab w:val="num" w:pos="2880"/>
        </w:tabs>
        <w:ind w:left="2880" w:hanging="360"/>
      </w:pPr>
      <w:rPr>
        <w:rFonts w:ascii="Times New Roman" w:hAnsi="Times New Roman" w:hint="default"/>
      </w:rPr>
    </w:lvl>
    <w:lvl w:ilvl="4" w:tplc="B7F00C58" w:tentative="1">
      <w:start w:val="1"/>
      <w:numFmt w:val="bullet"/>
      <w:lvlText w:val="–"/>
      <w:lvlJc w:val="left"/>
      <w:pPr>
        <w:tabs>
          <w:tab w:val="num" w:pos="3600"/>
        </w:tabs>
        <w:ind w:left="3600" w:hanging="360"/>
      </w:pPr>
      <w:rPr>
        <w:rFonts w:ascii="Times New Roman" w:hAnsi="Times New Roman" w:hint="default"/>
      </w:rPr>
    </w:lvl>
    <w:lvl w:ilvl="5" w:tplc="F732C352" w:tentative="1">
      <w:start w:val="1"/>
      <w:numFmt w:val="bullet"/>
      <w:lvlText w:val="–"/>
      <w:lvlJc w:val="left"/>
      <w:pPr>
        <w:tabs>
          <w:tab w:val="num" w:pos="4320"/>
        </w:tabs>
        <w:ind w:left="4320" w:hanging="360"/>
      </w:pPr>
      <w:rPr>
        <w:rFonts w:ascii="Times New Roman" w:hAnsi="Times New Roman" w:hint="default"/>
      </w:rPr>
    </w:lvl>
    <w:lvl w:ilvl="6" w:tplc="A9A6C97C" w:tentative="1">
      <w:start w:val="1"/>
      <w:numFmt w:val="bullet"/>
      <w:lvlText w:val="–"/>
      <w:lvlJc w:val="left"/>
      <w:pPr>
        <w:tabs>
          <w:tab w:val="num" w:pos="5040"/>
        </w:tabs>
        <w:ind w:left="5040" w:hanging="360"/>
      </w:pPr>
      <w:rPr>
        <w:rFonts w:ascii="Times New Roman" w:hAnsi="Times New Roman" w:hint="default"/>
      </w:rPr>
    </w:lvl>
    <w:lvl w:ilvl="7" w:tplc="2774E3F8" w:tentative="1">
      <w:start w:val="1"/>
      <w:numFmt w:val="bullet"/>
      <w:lvlText w:val="–"/>
      <w:lvlJc w:val="left"/>
      <w:pPr>
        <w:tabs>
          <w:tab w:val="num" w:pos="5760"/>
        </w:tabs>
        <w:ind w:left="5760" w:hanging="360"/>
      </w:pPr>
      <w:rPr>
        <w:rFonts w:ascii="Times New Roman" w:hAnsi="Times New Roman" w:hint="default"/>
      </w:rPr>
    </w:lvl>
    <w:lvl w:ilvl="8" w:tplc="40FA463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71F3666"/>
    <w:multiLevelType w:val="multilevel"/>
    <w:tmpl w:val="3A6A501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7C31383A"/>
    <w:multiLevelType w:val="hybridMultilevel"/>
    <w:tmpl w:val="773C9FC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0"/>
  </w:num>
  <w:num w:numId="4">
    <w:abstractNumId w:val="6"/>
  </w:num>
  <w:num w:numId="5">
    <w:abstractNumId w:val="0"/>
  </w:num>
  <w:num w:numId="6">
    <w:abstractNumId w:val="11"/>
  </w:num>
  <w:num w:numId="7">
    <w:abstractNumId w:val="9"/>
  </w:num>
  <w:num w:numId="8">
    <w:abstractNumId w:val="3"/>
  </w:num>
  <w:num w:numId="9">
    <w:abstractNumId w:val="5"/>
  </w:num>
  <w:num w:numId="10">
    <w:abstractNumId w:val="4"/>
  </w:num>
  <w:num w:numId="11">
    <w:abstractNumId w:val="8"/>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55"/>
    <w:rsid w:val="00002825"/>
    <w:rsid w:val="00002C90"/>
    <w:rsid w:val="000062A3"/>
    <w:rsid w:val="00006664"/>
    <w:rsid w:val="000066D9"/>
    <w:rsid w:val="00013B84"/>
    <w:rsid w:val="000162AA"/>
    <w:rsid w:val="00017A77"/>
    <w:rsid w:val="0002067C"/>
    <w:rsid w:val="00023D9B"/>
    <w:rsid w:val="00031506"/>
    <w:rsid w:val="00032273"/>
    <w:rsid w:val="00040634"/>
    <w:rsid w:val="000433DC"/>
    <w:rsid w:val="00045ED8"/>
    <w:rsid w:val="00047D0B"/>
    <w:rsid w:val="0005370B"/>
    <w:rsid w:val="00054DE9"/>
    <w:rsid w:val="00056B30"/>
    <w:rsid w:val="00057364"/>
    <w:rsid w:val="0005761D"/>
    <w:rsid w:val="00063B27"/>
    <w:rsid w:val="00065FD0"/>
    <w:rsid w:val="000666BD"/>
    <w:rsid w:val="0006742C"/>
    <w:rsid w:val="00067C40"/>
    <w:rsid w:val="00080B76"/>
    <w:rsid w:val="00080D61"/>
    <w:rsid w:val="000829C2"/>
    <w:rsid w:val="0008703D"/>
    <w:rsid w:val="0009024C"/>
    <w:rsid w:val="00090D8A"/>
    <w:rsid w:val="00092DCB"/>
    <w:rsid w:val="000933E7"/>
    <w:rsid w:val="000937A8"/>
    <w:rsid w:val="000940D7"/>
    <w:rsid w:val="00094C66"/>
    <w:rsid w:val="000958E5"/>
    <w:rsid w:val="00096AF6"/>
    <w:rsid w:val="000A1C5D"/>
    <w:rsid w:val="000A2ECE"/>
    <w:rsid w:val="000A47FB"/>
    <w:rsid w:val="000A5DE9"/>
    <w:rsid w:val="000B7301"/>
    <w:rsid w:val="000C16DA"/>
    <w:rsid w:val="000C3CEC"/>
    <w:rsid w:val="000C4ACE"/>
    <w:rsid w:val="000C56FD"/>
    <w:rsid w:val="000C60E7"/>
    <w:rsid w:val="000C66E5"/>
    <w:rsid w:val="000C7E5E"/>
    <w:rsid w:val="000D283C"/>
    <w:rsid w:val="000D2FCC"/>
    <w:rsid w:val="000D3745"/>
    <w:rsid w:val="000D3800"/>
    <w:rsid w:val="000D4AC8"/>
    <w:rsid w:val="000D4FCE"/>
    <w:rsid w:val="000D6B3A"/>
    <w:rsid w:val="000D78F8"/>
    <w:rsid w:val="000E13C9"/>
    <w:rsid w:val="000E2AB9"/>
    <w:rsid w:val="000E5171"/>
    <w:rsid w:val="000F07FD"/>
    <w:rsid w:val="000F1107"/>
    <w:rsid w:val="000F1173"/>
    <w:rsid w:val="00100129"/>
    <w:rsid w:val="001005D4"/>
    <w:rsid w:val="00101B51"/>
    <w:rsid w:val="00103A4E"/>
    <w:rsid w:val="00110B30"/>
    <w:rsid w:val="0011149D"/>
    <w:rsid w:val="001116C8"/>
    <w:rsid w:val="00111D58"/>
    <w:rsid w:val="001127FD"/>
    <w:rsid w:val="00113485"/>
    <w:rsid w:val="0012060F"/>
    <w:rsid w:val="00122D01"/>
    <w:rsid w:val="0012527F"/>
    <w:rsid w:val="00125AB6"/>
    <w:rsid w:val="0012702B"/>
    <w:rsid w:val="0013130A"/>
    <w:rsid w:val="00133C5A"/>
    <w:rsid w:val="00134AE1"/>
    <w:rsid w:val="001404EB"/>
    <w:rsid w:val="00141019"/>
    <w:rsid w:val="00142BBD"/>
    <w:rsid w:val="001434CD"/>
    <w:rsid w:val="00145121"/>
    <w:rsid w:val="001461C9"/>
    <w:rsid w:val="001464D0"/>
    <w:rsid w:val="00150954"/>
    <w:rsid w:val="00150B99"/>
    <w:rsid w:val="0015189E"/>
    <w:rsid w:val="0016152C"/>
    <w:rsid w:val="001647B9"/>
    <w:rsid w:val="00165966"/>
    <w:rsid w:val="00167B54"/>
    <w:rsid w:val="00173E13"/>
    <w:rsid w:val="0017431B"/>
    <w:rsid w:val="0018017B"/>
    <w:rsid w:val="0018457F"/>
    <w:rsid w:val="00186866"/>
    <w:rsid w:val="00190CDB"/>
    <w:rsid w:val="00191EF3"/>
    <w:rsid w:val="00192B92"/>
    <w:rsid w:val="001933CC"/>
    <w:rsid w:val="00194CB0"/>
    <w:rsid w:val="0019522B"/>
    <w:rsid w:val="00197DBD"/>
    <w:rsid w:val="001A15EC"/>
    <w:rsid w:val="001A341F"/>
    <w:rsid w:val="001A4ED1"/>
    <w:rsid w:val="001A563C"/>
    <w:rsid w:val="001A574E"/>
    <w:rsid w:val="001B5E75"/>
    <w:rsid w:val="001B687C"/>
    <w:rsid w:val="001B6B8C"/>
    <w:rsid w:val="001B72CB"/>
    <w:rsid w:val="001B7617"/>
    <w:rsid w:val="001C001E"/>
    <w:rsid w:val="001C0BC5"/>
    <w:rsid w:val="001C425B"/>
    <w:rsid w:val="001C4911"/>
    <w:rsid w:val="001C5607"/>
    <w:rsid w:val="001C5C75"/>
    <w:rsid w:val="001D0D55"/>
    <w:rsid w:val="001D1D51"/>
    <w:rsid w:val="001D353F"/>
    <w:rsid w:val="001D3F77"/>
    <w:rsid w:val="001D597F"/>
    <w:rsid w:val="001D59D5"/>
    <w:rsid w:val="001D5DD8"/>
    <w:rsid w:val="001D627C"/>
    <w:rsid w:val="001E10CB"/>
    <w:rsid w:val="001E1D61"/>
    <w:rsid w:val="001E2984"/>
    <w:rsid w:val="001E5D7E"/>
    <w:rsid w:val="001E5E1C"/>
    <w:rsid w:val="001E612E"/>
    <w:rsid w:val="001E6E43"/>
    <w:rsid w:val="001F0AB3"/>
    <w:rsid w:val="001F1435"/>
    <w:rsid w:val="001F27B4"/>
    <w:rsid w:val="001F491B"/>
    <w:rsid w:val="001F7FAC"/>
    <w:rsid w:val="002001A2"/>
    <w:rsid w:val="00202FEB"/>
    <w:rsid w:val="002037CA"/>
    <w:rsid w:val="002041B4"/>
    <w:rsid w:val="00204B34"/>
    <w:rsid w:val="00210AB3"/>
    <w:rsid w:val="00211913"/>
    <w:rsid w:val="00211EC6"/>
    <w:rsid w:val="00212764"/>
    <w:rsid w:val="0021638B"/>
    <w:rsid w:val="00220B19"/>
    <w:rsid w:val="0022207C"/>
    <w:rsid w:val="0022427B"/>
    <w:rsid w:val="00224D0F"/>
    <w:rsid w:val="00224EE8"/>
    <w:rsid w:val="002268A9"/>
    <w:rsid w:val="00227437"/>
    <w:rsid w:val="002325A8"/>
    <w:rsid w:val="00232874"/>
    <w:rsid w:val="00240C39"/>
    <w:rsid w:val="0024145A"/>
    <w:rsid w:val="00243A24"/>
    <w:rsid w:val="0024442B"/>
    <w:rsid w:val="002450BF"/>
    <w:rsid w:val="00250882"/>
    <w:rsid w:val="002522E5"/>
    <w:rsid w:val="00254175"/>
    <w:rsid w:val="00255110"/>
    <w:rsid w:val="00255755"/>
    <w:rsid w:val="00255B85"/>
    <w:rsid w:val="0025634C"/>
    <w:rsid w:val="00262A3F"/>
    <w:rsid w:val="00265145"/>
    <w:rsid w:val="00265A9B"/>
    <w:rsid w:val="00265C92"/>
    <w:rsid w:val="00275131"/>
    <w:rsid w:val="002762DD"/>
    <w:rsid w:val="00280258"/>
    <w:rsid w:val="00281587"/>
    <w:rsid w:val="00284DE4"/>
    <w:rsid w:val="00285CB5"/>
    <w:rsid w:val="002870D4"/>
    <w:rsid w:val="00287924"/>
    <w:rsid w:val="002909A4"/>
    <w:rsid w:val="00292317"/>
    <w:rsid w:val="00293566"/>
    <w:rsid w:val="00293A70"/>
    <w:rsid w:val="002A18D9"/>
    <w:rsid w:val="002A1F39"/>
    <w:rsid w:val="002A223F"/>
    <w:rsid w:val="002A3E17"/>
    <w:rsid w:val="002A6715"/>
    <w:rsid w:val="002A6EB6"/>
    <w:rsid w:val="002B4616"/>
    <w:rsid w:val="002B71EF"/>
    <w:rsid w:val="002B7D03"/>
    <w:rsid w:val="002C247A"/>
    <w:rsid w:val="002C354A"/>
    <w:rsid w:val="002D3AD1"/>
    <w:rsid w:val="002D4DC7"/>
    <w:rsid w:val="002D5D5B"/>
    <w:rsid w:val="002E0D61"/>
    <w:rsid w:val="002E1F02"/>
    <w:rsid w:val="002E3437"/>
    <w:rsid w:val="002E34EE"/>
    <w:rsid w:val="002E5172"/>
    <w:rsid w:val="002E6526"/>
    <w:rsid w:val="002F0C43"/>
    <w:rsid w:val="002F1B23"/>
    <w:rsid w:val="002F5B3D"/>
    <w:rsid w:val="002F79A7"/>
    <w:rsid w:val="0030216B"/>
    <w:rsid w:val="00305A31"/>
    <w:rsid w:val="00307DFF"/>
    <w:rsid w:val="00311827"/>
    <w:rsid w:val="00311892"/>
    <w:rsid w:val="00311D28"/>
    <w:rsid w:val="00313BFC"/>
    <w:rsid w:val="00315D14"/>
    <w:rsid w:val="00317F90"/>
    <w:rsid w:val="00320258"/>
    <w:rsid w:val="0032325B"/>
    <w:rsid w:val="00323378"/>
    <w:rsid w:val="00325C64"/>
    <w:rsid w:val="00330A33"/>
    <w:rsid w:val="003341B8"/>
    <w:rsid w:val="003373A4"/>
    <w:rsid w:val="00337B64"/>
    <w:rsid w:val="0034005C"/>
    <w:rsid w:val="00340127"/>
    <w:rsid w:val="003434BC"/>
    <w:rsid w:val="00345CE5"/>
    <w:rsid w:val="003523CB"/>
    <w:rsid w:val="003560C3"/>
    <w:rsid w:val="00363F57"/>
    <w:rsid w:val="00366B55"/>
    <w:rsid w:val="00367C33"/>
    <w:rsid w:val="00370E46"/>
    <w:rsid w:val="00371650"/>
    <w:rsid w:val="00371DD7"/>
    <w:rsid w:val="003733A3"/>
    <w:rsid w:val="00375053"/>
    <w:rsid w:val="0037560C"/>
    <w:rsid w:val="00375CEA"/>
    <w:rsid w:val="00375D56"/>
    <w:rsid w:val="00380069"/>
    <w:rsid w:val="003801EA"/>
    <w:rsid w:val="00381686"/>
    <w:rsid w:val="00382037"/>
    <w:rsid w:val="003833FB"/>
    <w:rsid w:val="00385032"/>
    <w:rsid w:val="00386454"/>
    <w:rsid w:val="00390261"/>
    <w:rsid w:val="00390899"/>
    <w:rsid w:val="0039302C"/>
    <w:rsid w:val="00396480"/>
    <w:rsid w:val="003970FC"/>
    <w:rsid w:val="0039760F"/>
    <w:rsid w:val="00397B49"/>
    <w:rsid w:val="003A0329"/>
    <w:rsid w:val="003A11F9"/>
    <w:rsid w:val="003A268E"/>
    <w:rsid w:val="003A5B0B"/>
    <w:rsid w:val="003A5E1A"/>
    <w:rsid w:val="003B30C4"/>
    <w:rsid w:val="003B33B8"/>
    <w:rsid w:val="003B4688"/>
    <w:rsid w:val="003B6427"/>
    <w:rsid w:val="003B6C7E"/>
    <w:rsid w:val="003B6EF1"/>
    <w:rsid w:val="003B77D6"/>
    <w:rsid w:val="003C0801"/>
    <w:rsid w:val="003C20F1"/>
    <w:rsid w:val="003C59E7"/>
    <w:rsid w:val="003D1373"/>
    <w:rsid w:val="003D1757"/>
    <w:rsid w:val="003D2AC9"/>
    <w:rsid w:val="003D306A"/>
    <w:rsid w:val="003E06B2"/>
    <w:rsid w:val="003E3CCC"/>
    <w:rsid w:val="003E3EED"/>
    <w:rsid w:val="003E7A1E"/>
    <w:rsid w:val="003E7E05"/>
    <w:rsid w:val="003F1AC0"/>
    <w:rsid w:val="003F2123"/>
    <w:rsid w:val="003F23F3"/>
    <w:rsid w:val="003F3CD6"/>
    <w:rsid w:val="003F59FA"/>
    <w:rsid w:val="003F5BFB"/>
    <w:rsid w:val="00401D52"/>
    <w:rsid w:val="004043CE"/>
    <w:rsid w:val="00405A05"/>
    <w:rsid w:val="0041088D"/>
    <w:rsid w:val="00411C60"/>
    <w:rsid w:val="00411DCB"/>
    <w:rsid w:val="00413547"/>
    <w:rsid w:val="004208A3"/>
    <w:rsid w:val="00422FAA"/>
    <w:rsid w:val="00423023"/>
    <w:rsid w:val="004251B3"/>
    <w:rsid w:val="00430288"/>
    <w:rsid w:val="0043283D"/>
    <w:rsid w:val="00432D03"/>
    <w:rsid w:val="00433A41"/>
    <w:rsid w:val="00433DE3"/>
    <w:rsid w:val="00434F23"/>
    <w:rsid w:val="00436408"/>
    <w:rsid w:val="0043704B"/>
    <w:rsid w:val="00440A86"/>
    <w:rsid w:val="00442AAC"/>
    <w:rsid w:val="0044354D"/>
    <w:rsid w:val="00444AB8"/>
    <w:rsid w:val="00451180"/>
    <w:rsid w:val="00453EE2"/>
    <w:rsid w:val="00454A1A"/>
    <w:rsid w:val="00456742"/>
    <w:rsid w:val="00456CBB"/>
    <w:rsid w:val="004577BB"/>
    <w:rsid w:val="00457AA4"/>
    <w:rsid w:val="00466476"/>
    <w:rsid w:val="00467C9A"/>
    <w:rsid w:val="0047139A"/>
    <w:rsid w:val="004720C3"/>
    <w:rsid w:val="00473857"/>
    <w:rsid w:val="00474944"/>
    <w:rsid w:val="00475A53"/>
    <w:rsid w:val="00484A57"/>
    <w:rsid w:val="004850F1"/>
    <w:rsid w:val="00485D44"/>
    <w:rsid w:val="00486E83"/>
    <w:rsid w:val="0048749B"/>
    <w:rsid w:val="0049312D"/>
    <w:rsid w:val="004932F3"/>
    <w:rsid w:val="00493C0A"/>
    <w:rsid w:val="00495D08"/>
    <w:rsid w:val="0049704B"/>
    <w:rsid w:val="004A040E"/>
    <w:rsid w:val="004A0A13"/>
    <w:rsid w:val="004A13EC"/>
    <w:rsid w:val="004A1B29"/>
    <w:rsid w:val="004A1D5B"/>
    <w:rsid w:val="004A388A"/>
    <w:rsid w:val="004A4067"/>
    <w:rsid w:val="004A5005"/>
    <w:rsid w:val="004A6A54"/>
    <w:rsid w:val="004B50BF"/>
    <w:rsid w:val="004B5ED1"/>
    <w:rsid w:val="004B6DA8"/>
    <w:rsid w:val="004B6F2E"/>
    <w:rsid w:val="004C09F4"/>
    <w:rsid w:val="004C5A49"/>
    <w:rsid w:val="004D50BD"/>
    <w:rsid w:val="004D6D08"/>
    <w:rsid w:val="004E072E"/>
    <w:rsid w:val="004E1243"/>
    <w:rsid w:val="004E3B41"/>
    <w:rsid w:val="004E46C0"/>
    <w:rsid w:val="004E489C"/>
    <w:rsid w:val="004E4CAC"/>
    <w:rsid w:val="004E5533"/>
    <w:rsid w:val="004E5F14"/>
    <w:rsid w:val="004F5903"/>
    <w:rsid w:val="004F6228"/>
    <w:rsid w:val="004F6939"/>
    <w:rsid w:val="004F728D"/>
    <w:rsid w:val="00500B91"/>
    <w:rsid w:val="0050249A"/>
    <w:rsid w:val="00506ECA"/>
    <w:rsid w:val="00511D4C"/>
    <w:rsid w:val="005136BD"/>
    <w:rsid w:val="00514CA2"/>
    <w:rsid w:val="00515C03"/>
    <w:rsid w:val="00523683"/>
    <w:rsid w:val="00530E73"/>
    <w:rsid w:val="0053173A"/>
    <w:rsid w:val="005331EA"/>
    <w:rsid w:val="00536ACC"/>
    <w:rsid w:val="00540116"/>
    <w:rsid w:val="0054089C"/>
    <w:rsid w:val="00544E37"/>
    <w:rsid w:val="00547B74"/>
    <w:rsid w:val="00551291"/>
    <w:rsid w:val="00562CD8"/>
    <w:rsid w:val="005647A2"/>
    <w:rsid w:val="005655A0"/>
    <w:rsid w:val="00565F41"/>
    <w:rsid w:val="005671D2"/>
    <w:rsid w:val="00567CC3"/>
    <w:rsid w:val="00567F32"/>
    <w:rsid w:val="00571C85"/>
    <w:rsid w:val="00574433"/>
    <w:rsid w:val="00575BD1"/>
    <w:rsid w:val="00575C50"/>
    <w:rsid w:val="00577810"/>
    <w:rsid w:val="00586D26"/>
    <w:rsid w:val="005872DA"/>
    <w:rsid w:val="0059102E"/>
    <w:rsid w:val="00597230"/>
    <w:rsid w:val="00597466"/>
    <w:rsid w:val="005A0BDA"/>
    <w:rsid w:val="005A128A"/>
    <w:rsid w:val="005A5590"/>
    <w:rsid w:val="005B4BD7"/>
    <w:rsid w:val="005B7DF9"/>
    <w:rsid w:val="005C2349"/>
    <w:rsid w:val="005C269E"/>
    <w:rsid w:val="005C5D4D"/>
    <w:rsid w:val="005C6BDA"/>
    <w:rsid w:val="005D2E34"/>
    <w:rsid w:val="005D72C4"/>
    <w:rsid w:val="005E0A3E"/>
    <w:rsid w:val="005E0D8D"/>
    <w:rsid w:val="005E0FB8"/>
    <w:rsid w:val="005E41D5"/>
    <w:rsid w:val="005E492E"/>
    <w:rsid w:val="005F13A6"/>
    <w:rsid w:val="005F55FF"/>
    <w:rsid w:val="006014DF"/>
    <w:rsid w:val="00601A87"/>
    <w:rsid w:val="00603B25"/>
    <w:rsid w:val="006049EA"/>
    <w:rsid w:val="00606E02"/>
    <w:rsid w:val="006075E4"/>
    <w:rsid w:val="00613204"/>
    <w:rsid w:val="0061341A"/>
    <w:rsid w:val="006168D2"/>
    <w:rsid w:val="00623B79"/>
    <w:rsid w:val="00626F82"/>
    <w:rsid w:val="0063031A"/>
    <w:rsid w:val="006318FD"/>
    <w:rsid w:val="006320F8"/>
    <w:rsid w:val="00634866"/>
    <w:rsid w:val="00635D1E"/>
    <w:rsid w:val="00643B77"/>
    <w:rsid w:val="00643C14"/>
    <w:rsid w:val="006448D3"/>
    <w:rsid w:val="006457CE"/>
    <w:rsid w:val="00645DE2"/>
    <w:rsid w:val="00647CB0"/>
    <w:rsid w:val="00653204"/>
    <w:rsid w:val="006533AB"/>
    <w:rsid w:val="006534E2"/>
    <w:rsid w:val="006534F4"/>
    <w:rsid w:val="00653AE9"/>
    <w:rsid w:val="00653BC8"/>
    <w:rsid w:val="006545FB"/>
    <w:rsid w:val="006561DD"/>
    <w:rsid w:val="006651E1"/>
    <w:rsid w:val="0066713A"/>
    <w:rsid w:val="00670A20"/>
    <w:rsid w:val="006745A9"/>
    <w:rsid w:val="00675165"/>
    <w:rsid w:val="00675E94"/>
    <w:rsid w:val="00676DA3"/>
    <w:rsid w:val="00680133"/>
    <w:rsid w:val="00680281"/>
    <w:rsid w:val="006814B8"/>
    <w:rsid w:val="00681601"/>
    <w:rsid w:val="00682A09"/>
    <w:rsid w:val="0068738F"/>
    <w:rsid w:val="00692CBD"/>
    <w:rsid w:val="00695E4B"/>
    <w:rsid w:val="006A1874"/>
    <w:rsid w:val="006A25FB"/>
    <w:rsid w:val="006A5BDB"/>
    <w:rsid w:val="006A630F"/>
    <w:rsid w:val="006A757F"/>
    <w:rsid w:val="006B047F"/>
    <w:rsid w:val="006B1F3E"/>
    <w:rsid w:val="006B2CF9"/>
    <w:rsid w:val="006B6C6D"/>
    <w:rsid w:val="006B7E04"/>
    <w:rsid w:val="006C2DE6"/>
    <w:rsid w:val="006C4873"/>
    <w:rsid w:val="006C7D98"/>
    <w:rsid w:val="006D07EF"/>
    <w:rsid w:val="006D7DFD"/>
    <w:rsid w:val="006E0BCF"/>
    <w:rsid w:val="006E1874"/>
    <w:rsid w:val="006E30F5"/>
    <w:rsid w:val="006E46ED"/>
    <w:rsid w:val="006E7054"/>
    <w:rsid w:val="006E71C2"/>
    <w:rsid w:val="006F2567"/>
    <w:rsid w:val="006F6563"/>
    <w:rsid w:val="006F7F00"/>
    <w:rsid w:val="00700674"/>
    <w:rsid w:val="00702C43"/>
    <w:rsid w:val="0070319E"/>
    <w:rsid w:val="00705512"/>
    <w:rsid w:val="007062C8"/>
    <w:rsid w:val="00706ED9"/>
    <w:rsid w:val="0071006A"/>
    <w:rsid w:val="0071082B"/>
    <w:rsid w:val="007125CC"/>
    <w:rsid w:val="007211CD"/>
    <w:rsid w:val="007217B7"/>
    <w:rsid w:val="00727566"/>
    <w:rsid w:val="007321A0"/>
    <w:rsid w:val="00732D19"/>
    <w:rsid w:val="00742B93"/>
    <w:rsid w:val="00743528"/>
    <w:rsid w:val="00744096"/>
    <w:rsid w:val="00744EA9"/>
    <w:rsid w:val="00745826"/>
    <w:rsid w:val="00745D0A"/>
    <w:rsid w:val="0074636A"/>
    <w:rsid w:val="0075035B"/>
    <w:rsid w:val="007534BC"/>
    <w:rsid w:val="0075447D"/>
    <w:rsid w:val="00754493"/>
    <w:rsid w:val="0075649B"/>
    <w:rsid w:val="00756A70"/>
    <w:rsid w:val="00762CFD"/>
    <w:rsid w:val="00766E19"/>
    <w:rsid w:val="0076745F"/>
    <w:rsid w:val="00767C23"/>
    <w:rsid w:val="007712EA"/>
    <w:rsid w:val="00771330"/>
    <w:rsid w:val="00771450"/>
    <w:rsid w:val="00771F1A"/>
    <w:rsid w:val="00774753"/>
    <w:rsid w:val="0077669C"/>
    <w:rsid w:val="00777AFD"/>
    <w:rsid w:val="0078006B"/>
    <w:rsid w:val="007825F5"/>
    <w:rsid w:val="00783AFD"/>
    <w:rsid w:val="00785643"/>
    <w:rsid w:val="00790B0A"/>
    <w:rsid w:val="00790EEA"/>
    <w:rsid w:val="00791038"/>
    <w:rsid w:val="00794C08"/>
    <w:rsid w:val="00794E26"/>
    <w:rsid w:val="00795720"/>
    <w:rsid w:val="0079614B"/>
    <w:rsid w:val="007A120C"/>
    <w:rsid w:val="007A2748"/>
    <w:rsid w:val="007A4B9D"/>
    <w:rsid w:val="007A4E91"/>
    <w:rsid w:val="007A5C86"/>
    <w:rsid w:val="007B0200"/>
    <w:rsid w:val="007B0437"/>
    <w:rsid w:val="007B56FC"/>
    <w:rsid w:val="007B5A54"/>
    <w:rsid w:val="007B5FB4"/>
    <w:rsid w:val="007B6759"/>
    <w:rsid w:val="007C1B71"/>
    <w:rsid w:val="007C3473"/>
    <w:rsid w:val="007C7EFF"/>
    <w:rsid w:val="007D0B94"/>
    <w:rsid w:val="007D15A0"/>
    <w:rsid w:val="007D27F2"/>
    <w:rsid w:val="007D3193"/>
    <w:rsid w:val="007D4DD8"/>
    <w:rsid w:val="007F09E6"/>
    <w:rsid w:val="007F61E1"/>
    <w:rsid w:val="00801ED1"/>
    <w:rsid w:val="00812DB5"/>
    <w:rsid w:val="00814022"/>
    <w:rsid w:val="0081447C"/>
    <w:rsid w:val="008144BA"/>
    <w:rsid w:val="00814CE5"/>
    <w:rsid w:val="00815399"/>
    <w:rsid w:val="00816309"/>
    <w:rsid w:val="00816AB2"/>
    <w:rsid w:val="008208F5"/>
    <w:rsid w:val="00820EBC"/>
    <w:rsid w:val="00821212"/>
    <w:rsid w:val="00825B59"/>
    <w:rsid w:val="0082668D"/>
    <w:rsid w:val="00831750"/>
    <w:rsid w:val="00835065"/>
    <w:rsid w:val="0083550D"/>
    <w:rsid w:val="00841401"/>
    <w:rsid w:val="00841A99"/>
    <w:rsid w:val="0084288D"/>
    <w:rsid w:val="00842CA6"/>
    <w:rsid w:val="0084571A"/>
    <w:rsid w:val="008470E8"/>
    <w:rsid w:val="00850732"/>
    <w:rsid w:val="008515F7"/>
    <w:rsid w:val="008520EC"/>
    <w:rsid w:val="00852D3B"/>
    <w:rsid w:val="008553CF"/>
    <w:rsid w:val="0085601C"/>
    <w:rsid w:val="008564A2"/>
    <w:rsid w:val="00856B5D"/>
    <w:rsid w:val="008602A2"/>
    <w:rsid w:val="008607F4"/>
    <w:rsid w:val="00860AD7"/>
    <w:rsid w:val="0086403C"/>
    <w:rsid w:val="0086513F"/>
    <w:rsid w:val="00867941"/>
    <w:rsid w:val="00867D91"/>
    <w:rsid w:val="0087371B"/>
    <w:rsid w:val="00873A9F"/>
    <w:rsid w:val="00874168"/>
    <w:rsid w:val="008752A3"/>
    <w:rsid w:val="00875858"/>
    <w:rsid w:val="008815C2"/>
    <w:rsid w:val="00881891"/>
    <w:rsid w:val="00884600"/>
    <w:rsid w:val="008856D0"/>
    <w:rsid w:val="00887C2E"/>
    <w:rsid w:val="00892888"/>
    <w:rsid w:val="0089317A"/>
    <w:rsid w:val="00894620"/>
    <w:rsid w:val="00897205"/>
    <w:rsid w:val="008A0DFF"/>
    <w:rsid w:val="008A44A4"/>
    <w:rsid w:val="008A729B"/>
    <w:rsid w:val="008A7BD8"/>
    <w:rsid w:val="008B01D3"/>
    <w:rsid w:val="008B3ED0"/>
    <w:rsid w:val="008B4409"/>
    <w:rsid w:val="008C21DB"/>
    <w:rsid w:val="008C2D9B"/>
    <w:rsid w:val="008C57E7"/>
    <w:rsid w:val="008C762C"/>
    <w:rsid w:val="008C7830"/>
    <w:rsid w:val="008D65A4"/>
    <w:rsid w:val="008E150D"/>
    <w:rsid w:val="008E2E46"/>
    <w:rsid w:val="008E3AA1"/>
    <w:rsid w:val="008E6460"/>
    <w:rsid w:val="008F70A9"/>
    <w:rsid w:val="008F7392"/>
    <w:rsid w:val="008F74BF"/>
    <w:rsid w:val="00902C5F"/>
    <w:rsid w:val="00905335"/>
    <w:rsid w:val="00910F64"/>
    <w:rsid w:val="00911E78"/>
    <w:rsid w:val="00913510"/>
    <w:rsid w:val="00914C02"/>
    <w:rsid w:val="0092162F"/>
    <w:rsid w:val="009250EE"/>
    <w:rsid w:val="009251F3"/>
    <w:rsid w:val="00926A49"/>
    <w:rsid w:val="00930340"/>
    <w:rsid w:val="009305C9"/>
    <w:rsid w:val="00935601"/>
    <w:rsid w:val="009357D6"/>
    <w:rsid w:val="00936695"/>
    <w:rsid w:val="00937D27"/>
    <w:rsid w:val="009433EA"/>
    <w:rsid w:val="00944D54"/>
    <w:rsid w:val="0094590F"/>
    <w:rsid w:val="00945FCD"/>
    <w:rsid w:val="00953B63"/>
    <w:rsid w:val="009574E4"/>
    <w:rsid w:val="00960411"/>
    <w:rsid w:val="00960D29"/>
    <w:rsid w:val="009651A6"/>
    <w:rsid w:val="00967ACE"/>
    <w:rsid w:val="00967ED7"/>
    <w:rsid w:val="009701AD"/>
    <w:rsid w:val="009724EB"/>
    <w:rsid w:val="00973FD0"/>
    <w:rsid w:val="0097566C"/>
    <w:rsid w:val="009760B4"/>
    <w:rsid w:val="00981A99"/>
    <w:rsid w:val="0098344A"/>
    <w:rsid w:val="009834F7"/>
    <w:rsid w:val="00985554"/>
    <w:rsid w:val="00985C02"/>
    <w:rsid w:val="00986CDE"/>
    <w:rsid w:val="00992E5A"/>
    <w:rsid w:val="009942E9"/>
    <w:rsid w:val="00994BFE"/>
    <w:rsid w:val="00995B93"/>
    <w:rsid w:val="009A1796"/>
    <w:rsid w:val="009A2B16"/>
    <w:rsid w:val="009A3334"/>
    <w:rsid w:val="009A432B"/>
    <w:rsid w:val="009A546D"/>
    <w:rsid w:val="009A7A90"/>
    <w:rsid w:val="009B04FA"/>
    <w:rsid w:val="009B1DD1"/>
    <w:rsid w:val="009B1EB1"/>
    <w:rsid w:val="009B6C2C"/>
    <w:rsid w:val="009C0B01"/>
    <w:rsid w:val="009D0E13"/>
    <w:rsid w:val="009D1BBC"/>
    <w:rsid w:val="009D22BD"/>
    <w:rsid w:val="009D487E"/>
    <w:rsid w:val="009D4A82"/>
    <w:rsid w:val="009D4DE3"/>
    <w:rsid w:val="009D7127"/>
    <w:rsid w:val="009E281A"/>
    <w:rsid w:val="009E476F"/>
    <w:rsid w:val="009E50FF"/>
    <w:rsid w:val="009E6B2B"/>
    <w:rsid w:val="009F0E54"/>
    <w:rsid w:val="009F3537"/>
    <w:rsid w:val="009F3997"/>
    <w:rsid w:val="009F6049"/>
    <w:rsid w:val="009F6EE3"/>
    <w:rsid w:val="009F7B0F"/>
    <w:rsid w:val="00A01DB4"/>
    <w:rsid w:val="00A05A33"/>
    <w:rsid w:val="00A07262"/>
    <w:rsid w:val="00A11326"/>
    <w:rsid w:val="00A1376D"/>
    <w:rsid w:val="00A139D1"/>
    <w:rsid w:val="00A14455"/>
    <w:rsid w:val="00A16EE3"/>
    <w:rsid w:val="00A178D8"/>
    <w:rsid w:val="00A23538"/>
    <w:rsid w:val="00A24016"/>
    <w:rsid w:val="00A268FF"/>
    <w:rsid w:val="00A26E0B"/>
    <w:rsid w:val="00A30633"/>
    <w:rsid w:val="00A34B33"/>
    <w:rsid w:val="00A35C25"/>
    <w:rsid w:val="00A36FCB"/>
    <w:rsid w:val="00A4044C"/>
    <w:rsid w:val="00A42715"/>
    <w:rsid w:val="00A4407F"/>
    <w:rsid w:val="00A466B6"/>
    <w:rsid w:val="00A471C7"/>
    <w:rsid w:val="00A47BBF"/>
    <w:rsid w:val="00A538B5"/>
    <w:rsid w:val="00A60E7B"/>
    <w:rsid w:val="00A645C9"/>
    <w:rsid w:val="00A70141"/>
    <w:rsid w:val="00A719C8"/>
    <w:rsid w:val="00A71E40"/>
    <w:rsid w:val="00A726D8"/>
    <w:rsid w:val="00A74D65"/>
    <w:rsid w:val="00A805B3"/>
    <w:rsid w:val="00A815CE"/>
    <w:rsid w:val="00A83267"/>
    <w:rsid w:val="00A83393"/>
    <w:rsid w:val="00A84001"/>
    <w:rsid w:val="00A8669C"/>
    <w:rsid w:val="00A91F6F"/>
    <w:rsid w:val="00A92C95"/>
    <w:rsid w:val="00A93175"/>
    <w:rsid w:val="00A95335"/>
    <w:rsid w:val="00A97980"/>
    <w:rsid w:val="00AA3393"/>
    <w:rsid w:val="00AA4979"/>
    <w:rsid w:val="00AA4CE6"/>
    <w:rsid w:val="00AA4FB1"/>
    <w:rsid w:val="00AA656E"/>
    <w:rsid w:val="00AB00F1"/>
    <w:rsid w:val="00AB27B0"/>
    <w:rsid w:val="00AB4EE9"/>
    <w:rsid w:val="00AB500D"/>
    <w:rsid w:val="00AB5E10"/>
    <w:rsid w:val="00AB60F4"/>
    <w:rsid w:val="00AB7F5E"/>
    <w:rsid w:val="00AC05F4"/>
    <w:rsid w:val="00AC0717"/>
    <w:rsid w:val="00AC3F4A"/>
    <w:rsid w:val="00AC48D0"/>
    <w:rsid w:val="00AC4C17"/>
    <w:rsid w:val="00AC633A"/>
    <w:rsid w:val="00AD199D"/>
    <w:rsid w:val="00AD759B"/>
    <w:rsid w:val="00AD790E"/>
    <w:rsid w:val="00AE0AB3"/>
    <w:rsid w:val="00AE3D89"/>
    <w:rsid w:val="00AE5BBD"/>
    <w:rsid w:val="00AE7E8F"/>
    <w:rsid w:val="00AF3A19"/>
    <w:rsid w:val="00AF5A3B"/>
    <w:rsid w:val="00AF6261"/>
    <w:rsid w:val="00AF6C62"/>
    <w:rsid w:val="00AF74C3"/>
    <w:rsid w:val="00B00A4E"/>
    <w:rsid w:val="00B02555"/>
    <w:rsid w:val="00B030E2"/>
    <w:rsid w:val="00B06697"/>
    <w:rsid w:val="00B0690D"/>
    <w:rsid w:val="00B140BF"/>
    <w:rsid w:val="00B17680"/>
    <w:rsid w:val="00B17BB9"/>
    <w:rsid w:val="00B17F1F"/>
    <w:rsid w:val="00B20747"/>
    <w:rsid w:val="00B208D6"/>
    <w:rsid w:val="00B2123C"/>
    <w:rsid w:val="00B21C59"/>
    <w:rsid w:val="00B22BF1"/>
    <w:rsid w:val="00B276ED"/>
    <w:rsid w:val="00B27784"/>
    <w:rsid w:val="00B27E0B"/>
    <w:rsid w:val="00B3264E"/>
    <w:rsid w:val="00B343EA"/>
    <w:rsid w:val="00B370D8"/>
    <w:rsid w:val="00B43FCB"/>
    <w:rsid w:val="00B44DA6"/>
    <w:rsid w:val="00B510BF"/>
    <w:rsid w:val="00B515A7"/>
    <w:rsid w:val="00B522FF"/>
    <w:rsid w:val="00B52F9D"/>
    <w:rsid w:val="00B6123F"/>
    <w:rsid w:val="00B63133"/>
    <w:rsid w:val="00B631D4"/>
    <w:rsid w:val="00B63FAA"/>
    <w:rsid w:val="00B67527"/>
    <w:rsid w:val="00B722CE"/>
    <w:rsid w:val="00B7533C"/>
    <w:rsid w:val="00B758D5"/>
    <w:rsid w:val="00B75F36"/>
    <w:rsid w:val="00B76150"/>
    <w:rsid w:val="00B76F7B"/>
    <w:rsid w:val="00B80DF8"/>
    <w:rsid w:val="00B8286F"/>
    <w:rsid w:val="00B83AF9"/>
    <w:rsid w:val="00B855A3"/>
    <w:rsid w:val="00B86CD1"/>
    <w:rsid w:val="00B91CE5"/>
    <w:rsid w:val="00B92FB1"/>
    <w:rsid w:val="00B937A0"/>
    <w:rsid w:val="00B93CAC"/>
    <w:rsid w:val="00B93E9A"/>
    <w:rsid w:val="00B95E0F"/>
    <w:rsid w:val="00BA0B81"/>
    <w:rsid w:val="00BA2494"/>
    <w:rsid w:val="00BA4620"/>
    <w:rsid w:val="00BA4C30"/>
    <w:rsid w:val="00BA53E8"/>
    <w:rsid w:val="00BA5C18"/>
    <w:rsid w:val="00BA6F49"/>
    <w:rsid w:val="00BA7E53"/>
    <w:rsid w:val="00BB0222"/>
    <w:rsid w:val="00BB0837"/>
    <w:rsid w:val="00BB1F19"/>
    <w:rsid w:val="00BB7E2C"/>
    <w:rsid w:val="00BC1108"/>
    <w:rsid w:val="00BC32E4"/>
    <w:rsid w:val="00BC6153"/>
    <w:rsid w:val="00BD311A"/>
    <w:rsid w:val="00BD3CB9"/>
    <w:rsid w:val="00BD51A1"/>
    <w:rsid w:val="00BD6DE0"/>
    <w:rsid w:val="00BE0CE0"/>
    <w:rsid w:val="00BE111C"/>
    <w:rsid w:val="00BE7E9F"/>
    <w:rsid w:val="00BE7FCD"/>
    <w:rsid w:val="00BF1DE3"/>
    <w:rsid w:val="00BF3229"/>
    <w:rsid w:val="00BF50E7"/>
    <w:rsid w:val="00BF57BC"/>
    <w:rsid w:val="00C036B0"/>
    <w:rsid w:val="00C04870"/>
    <w:rsid w:val="00C048D1"/>
    <w:rsid w:val="00C0569E"/>
    <w:rsid w:val="00C06AF3"/>
    <w:rsid w:val="00C10BA5"/>
    <w:rsid w:val="00C1235E"/>
    <w:rsid w:val="00C2093B"/>
    <w:rsid w:val="00C25329"/>
    <w:rsid w:val="00C305CD"/>
    <w:rsid w:val="00C30B73"/>
    <w:rsid w:val="00C314C8"/>
    <w:rsid w:val="00C31CF8"/>
    <w:rsid w:val="00C31EA3"/>
    <w:rsid w:val="00C34819"/>
    <w:rsid w:val="00C34E1C"/>
    <w:rsid w:val="00C360EC"/>
    <w:rsid w:val="00C37289"/>
    <w:rsid w:val="00C3796D"/>
    <w:rsid w:val="00C43B9D"/>
    <w:rsid w:val="00C44212"/>
    <w:rsid w:val="00C450D2"/>
    <w:rsid w:val="00C45BF3"/>
    <w:rsid w:val="00C51F5D"/>
    <w:rsid w:val="00C55575"/>
    <w:rsid w:val="00C561CC"/>
    <w:rsid w:val="00C678EC"/>
    <w:rsid w:val="00C71DC3"/>
    <w:rsid w:val="00C71F4B"/>
    <w:rsid w:val="00C74B14"/>
    <w:rsid w:val="00C87919"/>
    <w:rsid w:val="00C9091E"/>
    <w:rsid w:val="00C91845"/>
    <w:rsid w:val="00C92B10"/>
    <w:rsid w:val="00C92F9D"/>
    <w:rsid w:val="00C94074"/>
    <w:rsid w:val="00C946AE"/>
    <w:rsid w:val="00CA0C40"/>
    <w:rsid w:val="00CA1756"/>
    <w:rsid w:val="00CA177F"/>
    <w:rsid w:val="00CA17CA"/>
    <w:rsid w:val="00CA19DD"/>
    <w:rsid w:val="00CA24DC"/>
    <w:rsid w:val="00CA3133"/>
    <w:rsid w:val="00CA3332"/>
    <w:rsid w:val="00CA47BB"/>
    <w:rsid w:val="00CA57E7"/>
    <w:rsid w:val="00CA5B70"/>
    <w:rsid w:val="00CA5B75"/>
    <w:rsid w:val="00CA5C63"/>
    <w:rsid w:val="00CA5F48"/>
    <w:rsid w:val="00CA716F"/>
    <w:rsid w:val="00CB0E27"/>
    <w:rsid w:val="00CB130D"/>
    <w:rsid w:val="00CB22AC"/>
    <w:rsid w:val="00CB3353"/>
    <w:rsid w:val="00CB3BAD"/>
    <w:rsid w:val="00CB3C62"/>
    <w:rsid w:val="00CB65E9"/>
    <w:rsid w:val="00CB673B"/>
    <w:rsid w:val="00CB7047"/>
    <w:rsid w:val="00CB72CF"/>
    <w:rsid w:val="00CB7BBF"/>
    <w:rsid w:val="00CC261F"/>
    <w:rsid w:val="00CC2CAD"/>
    <w:rsid w:val="00CC37DE"/>
    <w:rsid w:val="00CC5562"/>
    <w:rsid w:val="00CD01C8"/>
    <w:rsid w:val="00CD4568"/>
    <w:rsid w:val="00CD51A9"/>
    <w:rsid w:val="00CD5EAD"/>
    <w:rsid w:val="00CD7717"/>
    <w:rsid w:val="00CD7A4A"/>
    <w:rsid w:val="00CE5239"/>
    <w:rsid w:val="00CE62B7"/>
    <w:rsid w:val="00CE6B62"/>
    <w:rsid w:val="00CE7953"/>
    <w:rsid w:val="00CF0428"/>
    <w:rsid w:val="00CF0668"/>
    <w:rsid w:val="00CF2063"/>
    <w:rsid w:val="00CF273E"/>
    <w:rsid w:val="00CF3F65"/>
    <w:rsid w:val="00CF76E8"/>
    <w:rsid w:val="00D038FD"/>
    <w:rsid w:val="00D11F9B"/>
    <w:rsid w:val="00D12FC5"/>
    <w:rsid w:val="00D12FE2"/>
    <w:rsid w:val="00D15FE7"/>
    <w:rsid w:val="00D163FA"/>
    <w:rsid w:val="00D22268"/>
    <w:rsid w:val="00D2362D"/>
    <w:rsid w:val="00D24E84"/>
    <w:rsid w:val="00D274E9"/>
    <w:rsid w:val="00D278CB"/>
    <w:rsid w:val="00D27B10"/>
    <w:rsid w:val="00D31021"/>
    <w:rsid w:val="00D41C2D"/>
    <w:rsid w:val="00D447A7"/>
    <w:rsid w:val="00D44D13"/>
    <w:rsid w:val="00D44F48"/>
    <w:rsid w:val="00D46B44"/>
    <w:rsid w:val="00D51C60"/>
    <w:rsid w:val="00D520AD"/>
    <w:rsid w:val="00D540EC"/>
    <w:rsid w:val="00D54517"/>
    <w:rsid w:val="00D5645B"/>
    <w:rsid w:val="00D57D40"/>
    <w:rsid w:val="00D6365C"/>
    <w:rsid w:val="00D66634"/>
    <w:rsid w:val="00D67DE8"/>
    <w:rsid w:val="00D72A9A"/>
    <w:rsid w:val="00D73F70"/>
    <w:rsid w:val="00D74060"/>
    <w:rsid w:val="00D7413E"/>
    <w:rsid w:val="00D7640D"/>
    <w:rsid w:val="00D7752B"/>
    <w:rsid w:val="00D906B0"/>
    <w:rsid w:val="00D92F4F"/>
    <w:rsid w:val="00D95540"/>
    <w:rsid w:val="00D96EC5"/>
    <w:rsid w:val="00D97E45"/>
    <w:rsid w:val="00DA66AE"/>
    <w:rsid w:val="00DB12CC"/>
    <w:rsid w:val="00DB69A8"/>
    <w:rsid w:val="00DC024D"/>
    <w:rsid w:val="00DC08F2"/>
    <w:rsid w:val="00DC2BCD"/>
    <w:rsid w:val="00DD1CBF"/>
    <w:rsid w:val="00DD1DBC"/>
    <w:rsid w:val="00DD2729"/>
    <w:rsid w:val="00DD3B96"/>
    <w:rsid w:val="00DD3E78"/>
    <w:rsid w:val="00DD5480"/>
    <w:rsid w:val="00DE0A4A"/>
    <w:rsid w:val="00DE1174"/>
    <w:rsid w:val="00DE139F"/>
    <w:rsid w:val="00DE2339"/>
    <w:rsid w:val="00DE3F83"/>
    <w:rsid w:val="00DE411E"/>
    <w:rsid w:val="00DE76ED"/>
    <w:rsid w:val="00DF42AA"/>
    <w:rsid w:val="00DF4D7B"/>
    <w:rsid w:val="00DF5BD6"/>
    <w:rsid w:val="00E00C0F"/>
    <w:rsid w:val="00E02028"/>
    <w:rsid w:val="00E04EC6"/>
    <w:rsid w:val="00E0578A"/>
    <w:rsid w:val="00E1102F"/>
    <w:rsid w:val="00E15BF2"/>
    <w:rsid w:val="00E209AC"/>
    <w:rsid w:val="00E20F81"/>
    <w:rsid w:val="00E21ED9"/>
    <w:rsid w:val="00E26ABD"/>
    <w:rsid w:val="00E3296E"/>
    <w:rsid w:val="00E379FD"/>
    <w:rsid w:val="00E41C2C"/>
    <w:rsid w:val="00E46D18"/>
    <w:rsid w:val="00E5079E"/>
    <w:rsid w:val="00E5286D"/>
    <w:rsid w:val="00E55AC1"/>
    <w:rsid w:val="00E576B1"/>
    <w:rsid w:val="00E57A24"/>
    <w:rsid w:val="00E64225"/>
    <w:rsid w:val="00E6609F"/>
    <w:rsid w:val="00E84848"/>
    <w:rsid w:val="00E85082"/>
    <w:rsid w:val="00E8586B"/>
    <w:rsid w:val="00E9337B"/>
    <w:rsid w:val="00E95FDD"/>
    <w:rsid w:val="00EA410F"/>
    <w:rsid w:val="00EA7205"/>
    <w:rsid w:val="00EB19B0"/>
    <w:rsid w:val="00EB1B7C"/>
    <w:rsid w:val="00EB1DFE"/>
    <w:rsid w:val="00EB1EAC"/>
    <w:rsid w:val="00EB248D"/>
    <w:rsid w:val="00EB3AE4"/>
    <w:rsid w:val="00EB5E3C"/>
    <w:rsid w:val="00EB6222"/>
    <w:rsid w:val="00EB65D9"/>
    <w:rsid w:val="00EC0795"/>
    <w:rsid w:val="00EC27B2"/>
    <w:rsid w:val="00EC3C37"/>
    <w:rsid w:val="00EC50C0"/>
    <w:rsid w:val="00EC52AA"/>
    <w:rsid w:val="00ED2009"/>
    <w:rsid w:val="00ED2684"/>
    <w:rsid w:val="00ED7D98"/>
    <w:rsid w:val="00EE0B4B"/>
    <w:rsid w:val="00EF0D64"/>
    <w:rsid w:val="00EF7BEB"/>
    <w:rsid w:val="00EF7FAB"/>
    <w:rsid w:val="00F014A8"/>
    <w:rsid w:val="00F01E38"/>
    <w:rsid w:val="00F030DB"/>
    <w:rsid w:val="00F1766A"/>
    <w:rsid w:val="00F22B88"/>
    <w:rsid w:val="00F252A9"/>
    <w:rsid w:val="00F27D7D"/>
    <w:rsid w:val="00F312B8"/>
    <w:rsid w:val="00F321C5"/>
    <w:rsid w:val="00F327DE"/>
    <w:rsid w:val="00F36382"/>
    <w:rsid w:val="00F363B1"/>
    <w:rsid w:val="00F42836"/>
    <w:rsid w:val="00F4498D"/>
    <w:rsid w:val="00F463E3"/>
    <w:rsid w:val="00F5114D"/>
    <w:rsid w:val="00F515E1"/>
    <w:rsid w:val="00F52170"/>
    <w:rsid w:val="00F53290"/>
    <w:rsid w:val="00F54430"/>
    <w:rsid w:val="00F55924"/>
    <w:rsid w:val="00F61854"/>
    <w:rsid w:val="00F666AE"/>
    <w:rsid w:val="00F66A9E"/>
    <w:rsid w:val="00F7461D"/>
    <w:rsid w:val="00F76A2F"/>
    <w:rsid w:val="00F82087"/>
    <w:rsid w:val="00F91258"/>
    <w:rsid w:val="00F92A68"/>
    <w:rsid w:val="00F9349E"/>
    <w:rsid w:val="00F94ED4"/>
    <w:rsid w:val="00FA0A8E"/>
    <w:rsid w:val="00FA143D"/>
    <w:rsid w:val="00FA2B03"/>
    <w:rsid w:val="00FB167D"/>
    <w:rsid w:val="00FB4EE9"/>
    <w:rsid w:val="00FB5062"/>
    <w:rsid w:val="00FB63C8"/>
    <w:rsid w:val="00FC73AB"/>
    <w:rsid w:val="00FD13B0"/>
    <w:rsid w:val="00FD35A2"/>
    <w:rsid w:val="00FD4ABD"/>
    <w:rsid w:val="00FD5A9B"/>
    <w:rsid w:val="00FE247B"/>
    <w:rsid w:val="00FE2AF6"/>
    <w:rsid w:val="00FE5588"/>
    <w:rsid w:val="00FE5892"/>
    <w:rsid w:val="00FE5D14"/>
    <w:rsid w:val="00FE6621"/>
    <w:rsid w:val="00FE705D"/>
    <w:rsid w:val="00FE7EE5"/>
    <w:rsid w:val="00FF199A"/>
    <w:rsid w:val="00FF6726"/>
    <w:rsid w:val="00FF722F"/>
    <w:rsid w:val="00FF77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2786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F8"/>
    <w:pPr>
      <w:spacing w:line="360" w:lineRule="auto"/>
    </w:pPr>
    <w:rPr>
      <w:rFonts w:ascii="Calibri" w:eastAsia="Times New Roman" w:hAnsi="Calibri" w:cs="Times New Roman"/>
      <w:sz w:val="20"/>
      <w:lang w:val="es-ES" w:eastAsia="es-ES"/>
    </w:rPr>
  </w:style>
  <w:style w:type="paragraph" w:styleId="Ttulo1">
    <w:name w:val="heading 1"/>
    <w:basedOn w:val="Normal"/>
    <w:next w:val="Normal"/>
    <w:link w:val="Ttulo1Car"/>
    <w:qFormat/>
    <w:rsid w:val="00197DBD"/>
    <w:pPr>
      <w:keepNext/>
      <w:keepLines/>
      <w:numPr>
        <w:numId w:val="1"/>
      </w:numPr>
      <w:spacing w:before="240"/>
      <w:outlineLvl w:val="0"/>
    </w:pPr>
    <w:rPr>
      <w:rFonts w:eastAsiaTheme="majorEastAsia" w:cstheme="majorBidi"/>
      <w:b/>
      <w:sz w:val="22"/>
      <w:szCs w:val="32"/>
    </w:rPr>
  </w:style>
  <w:style w:type="paragraph" w:styleId="Ttulo2">
    <w:name w:val="heading 2"/>
    <w:basedOn w:val="Normal"/>
    <w:next w:val="Normal"/>
    <w:link w:val="Ttulo2Car"/>
    <w:unhideWhenUsed/>
    <w:qFormat/>
    <w:rsid w:val="004D6D08"/>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651A6"/>
    <w:pPr>
      <w:keepNext/>
      <w:numPr>
        <w:ilvl w:val="2"/>
        <w:numId w:val="1"/>
      </w:numPr>
      <w:jc w:val="center"/>
      <w:outlineLvl w:val="2"/>
    </w:pPr>
    <w:rPr>
      <w:rFonts w:ascii="Arial" w:hAnsi="Arial" w:cs="Arial"/>
      <w:b/>
      <w:bCs/>
      <w:sz w:val="28"/>
    </w:rPr>
  </w:style>
  <w:style w:type="paragraph" w:styleId="Ttulo4">
    <w:name w:val="heading 4"/>
    <w:basedOn w:val="Normal"/>
    <w:next w:val="Normal"/>
    <w:link w:val="Ttulo4Car"/>
    <w:unhideWhenUsed/>
    <w:qFormat/>
    <w:rsid w:val="00914C0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914C0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14C0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14C0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914C0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14C0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131"/>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275131"/>
  </w:style>
  <w:style w:type="paragraph" w:styleId="Piedepgina">
    <w:name w:val="footer"/>
    <w:basedOn w:val="Normal"/>
    <w:link w:val="PiedepginaCar"/>
    <w:uiPriority w:val="99"/>
    <w:unhideWhenUsed/>
    <w:rsid w:val="00275131"/>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275131"/>
  </w:style>
  <w:style w:type="character" w:customStyle="1" w:styleId="Ttulo3Car">
    <w:name w:val="Título 3 Car"/>
    <w:basedOn w:val="Fuentedeprrafopredeter"/>
    <w:link w:val="Ttulo3"/>
    <w:rsid w:val="009651A6"/>
    <w:rPr>
      <w:rFonts w:ascii="Arial" w:eastAsia="Times New Roman" w:hAnsi="Arial" w:cs="Arial"/>
      <w:b/>
      <w:bCs/>
      <w:sz w:val="28"/>
      <w:lang w:val="es-ES" w:eastAsia="es-ES"/>
    </w:rPr>
  </w:style>
  <w:style w:type="paragraph" w:styleId="Textodebloque">
    <w:name w:val="Block Text"/>
    <w:basedOn w:val="Normal"/>
    <w:rsid w:val="009651A6"/>
    <w:pPr>
      <w:tabs>
        <w:tab w:val="left" w:pos="15240"/>
      </w:tabs>
      <w:ind w:left="-360" w:right="814" w:firstLine="120"/>
      <w:jc w:val="center"/>
    </w:pPr>
    <w:rPr>
      <w:rFonts w:ascii="Arial" w:hAnsi="Arial" w:cs="Arial"/>
      <w:b/>
      <w:bCs/>
      <w:sz w:val="32"/>
    </w:rPr>
  </w:style>
  <w:style w:type="paragraph" w:styleId="NormalWeb">
    <w:name w:val="Normal (Web)"/>
    <w:basedOn w:val="Normal"/>
    <w:uiPriority w:val="99"/>
    <w:unhideWhenUsed/>
    <w:rsid w:val="005655A0"/>
    <w:pPr>
      <w:spacing w:before="100" w:beforeAutospacing="1" w:after="100" w:afterAutospacing="1"/>
    </w:pPr>
    <w:rPr>
      <w:lang w:val="es-EC" w:eastAsia="es-EC"/>
    </w:rPr>
  </w:style>
  <w:style w:type="character" w:styleId="Hipervnculo">
    <w:name w:val="Hyperlink"/>
    <w:basedOn w:val="Fuentedeprrafopredeter"/>
    <w:unhideWhenUsed/>
    <w:rsid w:val="004F6228"/>
    <w:rPr>
      <w:color w:val="0000FF"/>
      <w:u w:val="single"/>
    </w:rPr>
  </w:style>
  <w:style w:type="character" w:customStyle="1" w:styleId="textexposedshow">
    <w:name w:val="text_exposed_show"/>
    <w:basedOn w:val="Fuentedeprrafopredeter"/>
    <w:rsid w:val="005872DA"/>
  </w:style>
  <w:style w:type="character" w:customStyle="1" w:styleId="Ttulo2Car">
    <w:name w:val="Título 2 Car"/>
    <w:basedOn w:val="Fuentedeprrafopredeter"/>
    <w:link w:val="Ttulo2"/>
    <w:rsid w:val="004D6D08"/>
    <w:rPr>
      <w:rFonts w:asciiTheme="majorHAnsi" w:eastAsiaTheme="majorEastAsia" w:hAnsiTheme="majorHAnsi" w:cstheme="majorBidi"/>
      <w:color w:val="2E74B5" w:themeColor="accent1" w:themeShade="BF"/>
      <w:sz w:val="26"/>
      <w:szCs w:val="26"/>
      <w:lang w:val="es-ES" w:eastAsia="es-ES"/>
    </w:rPr>
  </w:style>
  <w:style w:type="paragraph" w:customStyle="1" w:styleId="spcnt">
    <w:name w:val="sp_cnt"/>
    <w:basedOn w:val="Normal"/>
    <w:rsid w:val="004D6D08"/>
    <w:pPr>
      <w:spacing w:before="100" w:beforeAutospacing="1" w:after="100" w:afterAutospacing="1"/>
    </w:pPr>
    <w:rPr>
      <w:lang w:val="es-EC" w:eastAsia="es-EC"/>
    </w:rPr>
  </w:style>
  <w:style w:type="character" w:customStyle="1" w:styleId="spell">
    <w:name w:val="spell"/>
    <w:basedOn w:val="Fuentedeprrafopredeter"/>
    <w:rsid w:val="004D6D08"/>
  </w:style>
  <w:style w:type="character" w:customStyle="1" w:styleId="spellorig">
    <w:name w:val="spell_orig"/>
    <w:basedOn w:val="Fuentedeprrafopredeter"/>
    <w:rsid w:val="004D6D08"/>
  </w:style>
  <w:style w:type="character" w:styleId="Ttulodellibro">
    <w:name w:val="Book Title"/>
    <w:basedOn w:val="Fuentedeprrafopredeter"/>
    <w:uiPriority w:val="33"/>
    <w:qFormat/>
    <w:rsid w:val="00265A9B"/>
    <w:rPr>
      <w:b/>
      <w:bCs/>
      <w:i/>
      <w:iCs/>
      <w:spacing w:val="5"/>
    </w:rPr>
  </w:style>
  <w:style w:type="paragraph" w:styleId="Cita">
    <w:name w:val="Quote"/>
    <w:basedOn w:val="Normal"/>
    <w:next w:val="Normal"/>
    <w:link w:val="CitaCar"/>
    <w:uiPriority w:val="29"/>
    <w:qFormat/>
    <w:rsid w:val="00265A9B"/>
    <w:rPr>
      <w:i/>
      <w:iCs/>
      <w:color w:val="000000" w:themeColor="text1"/>
    </w:rPr>
  </w:style>
  <w:style w:type="character" w:customStyle="1" w:styleId="CitaCar">
    <w:name w:val="Cita Car"/>
    <w:basedOn w:val="Fuentedeprrafopredeter"/>
    <w:link w:val="Cita"/>
    <w:uiPriority w:val="29"/>
    <w:rsid w:val="00265A9B"/>
    <w:rPr>
      <w:rFonts w:ascii="Times New Roman" w:eastAsia="Times New Roman" w:hAnsi="Times New Roman" w:cs="Times New Roman"/>
      <w:i/>
      <w:iCs/>
      <w:color w:val="000000" w:themeColor="text1"/>
      <w:lang w:val="es-ES" w:eastAsia="es-ES"/>
    </w:rPr>
  </w:style>
  <w:style w:type="paragraph" w:styleId="Textodeglobo">
    <w:name w:val="Balloon Text"/>
    <w:basedOn w:val="Normal"/>
    <w:link w:val="TextodegloboCar"/>
    <w:uiPriority w:val="99"/>
    <w:semiHidden/>
    <w:unhideWhenUsed/>
    <w:rsid w:val="00500B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0B91"/>
    <w:rPr>
      <w:rFonts w:ascii="Segoe UI" w:eastAsia="Times New Roman" w:hAnsi="Segoe UI" w:cs="Segoe UI"/>
      <w:sz w:val="18"/>
      <w:szCs w:val="18"/>
      <w:lang w:val="es-ES" w:eastAsia="es-ES"/>
    </w:rPr>
  </w:style>
  <w:style w:type="paragraph" w:customStyle="1" w:styleId="Default">
    <w:name w:val="Default"/>
    <w:rsid w:val="00D96EC5"/>
    <w:pPr>
      <w:autoSpaceDE w:val="0"/>
      <w:autoSpaceDN w:val="0"/>
      <w:adjustRightInd w:val="0"/>
    </w:pPr>
    <w:rPr>
      <w:rFonts w:ascii="Times New Roman" w:hAnsi="Times New Roman" w:cs="Times New Roman"/>
      <w:color w:val="000000"/>
      <w:lang w:val="es-EC"/>
    </w:rPr>
  </w:style>
  <w:style w:type="character" w:styleId="Textoennegrita">
    <w:name w:val="Strong"/>
    <w:basedOn w:val="Fuentedeprrafopredeter"/>
    <w:uiPriority w:val="22"/>
    <w:qFormat/>
    <w:rsid w:val="00562CD8"/>
    <w:rPr>
      <w:b/>
      <w:bCs/>
    </w:rPr>
  </w:style>
  <w:style w:type="paragraph" w:styleId="Prrafodelista">
    <w:name w:val="List Paragraph"/>
    <w:basedOn w:val="Normal"/>
    <w:uiPriority w:val="34"/>
    <w:qFormat/>
    <w:rsid w:val="00DE2339"/>
    <w:pPr>
      <w:ind w:left="720"/>
      <w:contextualSpacing/>
    </w:pPr>
  </w:style>
  <w:style w:type="paragraph" w:customStyle="1" w:styleId="xmsonormal">
    <w:name w:val="x_msonormal"/>
    <w:basedOn w:val="Normal"/>
    <w:rsid w:val="00340127"/>
    <w:pPr>
      <w:spacing w:before="100" w:beforeAutospacing="1" w:after="100" w:afterAutospacing="1"/>
    </w:pPr>
    <w:rPr>
      <w:lang w:val="es-EC" w:eastAsia="es-EC"/>
    </w:rPr>
  </w:style>
  <w:style w:type="character" w:customStyle="1" w:styleId="5yl5">
    <w:name w:val="_5yl5"/>
    <w:basedOn w:val="Fuentedeprrafopredeter"/>
    <w:rsid w:val="00CA19DD"/>
  </w:style>
  <w:style w:type="table" w:styleId="Tablaconcuadrcula">
    <w:name w:val="Table Grid"/>
    <w:basedOn w:val="Tablanormal"/>
    <w:uiPriority w:val="59"/>
    <w:rsid w:val="00C678EC"/>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97DBD"/>
    <w:rPr>
      <w:rFonts w:ascii="Calibri" w:eastAsiaTheme="majorEastAsia" w:hAnsi="Calibri" w:cstheme="majorBidi"/>
      <w:b/>
      <w:sz w:val="22"/>
      <w:szCs w:val="32"/>
      <w:lang w:val="es-ES" w:eastAsia="es-ES"/>
    </w:rPr>
  </w:style>
  <w:style w:type="character" w:customStyle="1" w:styleId="Ttulo4Car">
    <w:name w:val="Título 4 Car"/>
    <w:basedOn w:val="Fuentedeprrafopredeter"/>
    <w:link w:val="Ttulo4"/>
    <w:rsid w:val="00914C02"/>
    <w:rPr>
      <w:rFonts w:asciiTheme="majorHAnsi" w:eastAsiaTheme="majorEastAsia" w:hAnsiTheme="majorHAnsi" w:cstheme="majorBidi"/>
      <w:i/>
      <w:iCs/>
      <w:color w:val="2E74B5" w:themeColor="accent1" w:themeShade="BF"/>
      <w:sz w:val="20"/>
      <w:lang w:val="es-ES" w:eastAsia="es-ES"/>
    </w:rPr>
  </w:style>
  <w:style w:type="character" w:customStyle="1" w:styleId="Ttulo5Car">
    <w:name w:val="Título 5 Car"/>
    <w:basedOn w:val="Fuentedeprrafopredeter"/>
    <w:link w:val="Ttulo5"/>
    <w:rsid w:val="00914C02"/>
    <w:rPr>
      <w:rFonts w:asciiTheme="majorHAnsi" w:eastAsiaTheme="majorEastAsia" w:hAnsiTheme="majorHAnsi" w:cstheme="majorBidi"/>
      <w:color w:val="2E74B5" w:themeColor="accent1" w:themeShade="BF"/>
      <w:sz w:val="20"/>
      <w:lang w:val="es-ES" w:eastAsia="es-ES"/>
    </w:rPr>
  </w:style>
  <w:style w:type="character" w:customStyle="1" w:styleId="Ttulo6Car">
    <w:name w:val="Título 6 Car"/>
    <w:basedOn w:val="Fuentedeprrafopredeter"/>
    <w:link w:val="Ttulo6"/>
    <w:rsid w:val="00914C02"/>
    <w:rPr>
      <w:rFonts w:asciiTheme="majorHAnsi" w:eastAsiaTheme="majorEastAsia" w:hAnsiTheme="majorHAnsi" w:cstheme="majorBidi"/>
      <w:color w:val="1F4D78" w:themeColor="accent1" w:themeShade="7F"/>
      <w:sz w:val="20"/>
      <w:lang w:val="es-ES" w:eastAsia="es-ES"/>
    </w:rPr>
  </w:style>
  <w:style w:type="character" w:customStyle="1" w:styleId="Ttulo7Car">
    <w:name w:val="Título 7 Car"/>
    <w:basedOn w:val="Fuentedeprrafopredeter"/>
    <w:link w:val="Ttulo7"/>
    <w:uiPriority w:val="9"/>
    <w:semiHidden/>
    <w:rsid w:val="00914C02"/>
    <w:rPr>
      <w:rFonts w:asciiTheme="majorHAnsi" w:eastAsiaTheme="majorEastAsia" w:hAnsiTheme="majorHAnsi" w:cstheme="majorBidi"/>
      <w:i/>
      <w:iCs/>
      <w:color w:val="1F4D78" w:themeColor="accent1" w:themeShade="7F"/>
      <w:sz w:val="20"/>
      <w:lang w:val="es-ES" w:eastAsia="es-ES"/>
    </w:rPr>
  </w:style>
  <w:style w:type="character" w:customStyle="1" w:styleId="Ttulo8Car">
    <w:name w:val="Título 8 Car"/>
    <w:basedOn w:val="Fuentedeprrafopredeter"/>
    <w:link w:val="Ttulo8"/>
    <w:uiPriority w:val="9"/>
    <w:semiHidden/>
    <w:rsid w:val="00914C02"/>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914C02"/>
    <w:rPr>
      <w:rFonts w:asciiTheme="majorHAnsi" w:eastAsiaTheme="majorEastAsia" w:hAnsiTheme="majorHAnsi" w:cstheme="majorBidi"/>
      <w:i/>
      <w:iCs/>
      <w:color w:val="272727" w:themeColor="text1" w:themeTint="D8"/>
      <w:sz w:val="21"/>
      <w:szCs w:val="21"/>
      <w:lang w:val="es-ES" w:eastAsia="es-ES"/>
    </w:rPr>
  </w:style>
  <w:style w:type="paragraph" w:customStyle="1" w:styleId="Tabla">
    <w:name w:val="Tabla"/>
    <w:basedOn w:val="Normal"/>
    <w:qFormat/>
    <w:rsid w:val="008815C2"/>
    <w:pPr>
      <w:spacing w:line="240" w:lineRule="auto"/>
      <w:jc w:val="both"/>
    </w:pPr>
    <w:rPr>
      <w:rFonts w:eastAsia="Calibri" w:hAnsi="Times New Roman"/>
      <w:szCs w:val="22"/>
      <w:lang w:eastAsia="en-US"/>
    </w:rPr>
  </w:style>
  <w:style w:type="table" w:customStyle="1" w:styleId="TableNormal">
    <w:name w:val="Table Normal"/>
    <w:rsid w:val="00887C2E"/>
    <w:pPr>
      <w:spacing w:after="200" w:line="276" w:lineRule="auto"/>
    </w:pPr>
    <w:rPr>
      <w:rFonts w:ascii="Calibri" w:eastAsia="Calibri" w:hAnsi="Calibri" w:cs="Calibri"/>
      <w:color w:val="000000"/>
      <w:sz w:val="22"/>
      <w:szCs w:val="22"/>
      <w:lang w:val="es-EC" w:eastAsia="es-EC"/>
    </w:rPr>
    <w:tblPr>
      <w:tblCellMar>
        <w:top w:w="0" w:type="dxa"/>
        <w:left w:w="0" w:type="dxa"/>
        <w:bottom w:w="0" w:type="dxa"/>
        <w:right w:w="0" w:type="dxa"/>
      </w:tblCellMar>
    </w:tblPr>
  </w:style>
  <w:style w:type="paragraph" w:styleId="Ttulo">
    <w:name w:val="Title"/>
    <w:basedOn w:val="Normal"/>
    <w:next w:val="Normal"/>
    <w:link w:val="TtuloCar"/>
    <w:qFormat/>
    <w:rsid w:val="00887C2E"/>
    <w:pPr>
      <w:keepNext/>
      <w:keepLines/>
      <w:spacing w:before="480" w:after="120" w:line="276" w:lineRule="auto"/>
      <w:contextualSpacing/>
    </w:pPr>
    <w:rPr>
      <w:rFonts w:eastAsia="Calibri" w:cs="Calibri"/>
      <w:b/>
      <w:color w:val="000000"/>
      <w:sz w:val="72"/>
      <w:szCs w:val="72"/>
      <w:lang w:val="es-EC" w:eastAsia="es-EC"/>
    </w:rPr>
  </w:style>
  <w:style w:type="character" w:customStyle="1" w:styleId="TtuloCar">
    <w:name w:val="Título Car"/>
    <w:basedOn w:val="Fuentedeprrafopredeter"/>
    <w:link w:val="Ttulo"/>
    <w:rsid w:val="00887C2E"/>
    <w:rPr>
      <w:rFonts w:ascii="Calibri" w:eastAsia="Calibri" w:hAnsi="Calibri" w:cs="Calibri"/>
      <w:b/>
      <w:color w:val="000000"/>
      <w:sz w:val="72"/>
      <w:szCs w:val="72"/>
      <w:lang w:val="es-EC" w:eastAsia="es-EC"/>
    </w:rPr>
  </w:style>
  <w:style w:type="paragraph" w:styleId="Subttulo">
    <w:name w:val="Subtitle"/>
    <w:basedOn w:val="Normal"/>
    <w:next w:val="Normal"/>
    <w:link w:val="SubttuloCar"/>
    <w:qFormat/>
    <w:rsid w:val="00887C2E"/>
    <w:pPr>
      <w:keepNext/>
      <w:keepLines/>
      <w:spacing w:before="360" w:after="80" w:line="276" w:lineRule="auto"/>
      <w:contextualSpacing/>
    </w:pPr>
    <w:rPr>
      <w:rFonts w:ascii="Georgia" w:eastAsia="Georgia" w:hAnsi="Georgia" w:cs="Georgia"/>
      <w:i/>
      <w:color w:val="666666"/>
      <w:sz w:val="48"/>
      <w:szCs w:val="48"/>
      <w:lang w:val="es-EC" w:eastAsia="es-EC"/>
    </w:rPr>
  </w:style>
  <w:style w:type="character" w:customStyle="1" w:styleId="SubttuloCar">
    <w:name w:val="Subtítulo Car"/>
    <w:basedOn w:val="Fuentedeprrafopredeter"/>
    <w:link w:val="Subttulo"/>
    <w:rsid w:val="00887C2E"/>
    <w:rPr>
      <w:rFonts w:ascii="Georgia" w:eastAsia="Georgia" w:hAnsi="Georgia" w:cs="Georgia"/>
      <w:i/>
      <w:color w:val="666666"/>
      <w:sz w:val="48"/>
      <w:szCs w:val="48"/>
      <w:lang w:val="es-EC" w:eastAsia="es-EC"/>
    </w:rPr>
  </w:style>
  <w:style w:type="paragraph" w:customStyle="1" w:styleId="Encabezadodetda">
    <w:name w:val="Encabezado de tda"/>
    <w:basedOn w:val="Normal"/>
    <w:rsid w:val="00887C2E"/>
    <w:pPr>
      <w:widowControl w:val="0"/>
      <w:overflowPunct w:val="0"/>
      <w:autoSpaceDE w:val="0"/>
      <w:autoSpaceDN w:val="0"/>
      <w:adjustRightInd w:val="0"/>
      <w:spacing w:line="240" w:lineRule="auto"/>
      <w:textAlignment w:val="baseline"/>
    </w:pPr>
    <w:rPr>
      <w:rFonts w:ascii="Times New Roman" w:hAnsi="Times New Roman"/>
      <w:sz w:val="24"/>
      <w:szCs w:val="20"/>
      <w:lang w:val="es-ES_tradnl"/>
    </w:rPr>
  </w:style>
  <w:style w:type="paragraph" w:customStyle="1" w:styleId="xl34">
    <w:name w:val="xl34"/>
    <w:basedOn w:val="Normal"/>
    <w:rsid w:val="00887C2E"/>
    <w:pPr>
      <w:pBdr>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rPr>
  </w:style>
  <w:style w:type="paragraph" w:customStyle="1" w:styleId="Prrafodelista2">
    <w:name w:val="Párrafo de lista2"/>
    <w:basedOn w:val="Normal"/>
    <w:rsid w:val="00887C2E"/>
    <w:pPr>
      <w:spacing w:after="200" w:line="276" w:lineRule="auto"/>
      <w:ind w:left="720"/>
      <w:contextualSpacing/>
    </w:pPr>
    <w:rPr>
      <w:sz w:val="22"/>
      <w:szCs w:val="22"/>
      <w:lang w:eastAsia="en-US"/>
    </w:rPr>
  </w:style>
  <w:style w:type="paragraph" w:styleId="Textonotapie">
    <w:name w:val="footnote text"/>
    <w:basedOn w:val="Normal"/>
    <w:link w:val="TextonotapieCar"/>
    <w:uiPriority w:val="99"/>
    <w:semiHidden/>
    <w:rsid w:val="00887C2E"/>
    <w:pPr>
      <w:spacing w:line="240" w:lineRule="auto"/>
    </w:pPr>
    <w:rPr>
      <w:rFonts w:ascii="Times New Roman" w:hAnsi="Times New Roman"/>
      <w:szCs w:val="20"/>
      <w:lang w:val="fr-FR" w:eastAsia="fr-FR"/>
    </w:rPr>
  </w:style>
  <w:style w:type="character" w:customStyle="1" w:styleId="TextonotapieCar">
    <w:name w:val="Texto nota pie Car"/>
    <w:basedOn w:val="Fuentedeprrafopredeter"/>
    <w:link w:val="Textonotapie"/>
    <w:uiPriority w:val="99"/>
    <w:semiHidden/>
    <w:rsid w:val="00887C2E"/>
    <w:rPr>
      <w:rFonts w:ascii="Times New Roman" w:eastAsia="Times New Roman" w:hAnsi="Times New Roman" w:cs="Times New Roman"/>
      <w:sz w:val="20"/>
      <w:szCs w:val="20"/>
      <w:lang w:val="fr-FR" w:eastAsia="fr-FR"/>
    </w:rPr>
  </w:style>
  <w:style w:type="character" w:styleId="Refdenotaalpie">
    <w:name w:val="footnote reference"/>
    <w:uiPriority w:val="99"/>
    <w:semiHidden/>
    <w:rsid w:val="00887C2E"/>
    <w:rPr>
      <w:vertAlign w:val="superscript"/>
    </w:rPr>
  </w:style>
  <w:style w:type="paragraph" w:customStyle="1" w:styleId="Estilo3">
    <w:name w:val="Estilo3"/>
    <w:basedOn w:val="Normal"/>
    <w:rsid w:val="00887C2E"/>
    <w:pPr>
      <w:jc w:val="both"/>
    </w:pPr>
    <w:rPr>
      <w:rFonts w:ascii="Times New Roman" w:hAnsi="Times New Roman"/>
      <w:sz w:val="24"/>
    </w:rPr>
  </w:style>
  <w:style w:type="paragraph" w:styleId="Sangradetextonormal">
    <w:name w:val="Body Text Indent"/>
    <w:basedOn w:val="Normal"/>
    <w:link w:val="SangradetextonormalCar"/>
    <w:semiHidden/>
    <w:rsid w:val="00887C2E"/>
    <w:pPr>
      <w:spacing w:line="240" w:lineRule="auto"/>
      <w:ind w:left="360"/>
      <w:jc w:val="both"/>
    </w:pPr>
    <w:rPr>
      <w:rFonts w:ascii="Times New Roman" w:hAnsi="Times New Roman"/>
      <w:sz w:val="28"/>
      <w:szCs w:val="20"/>
      <w:lang w:val="es-ES_tradnl"/>
    </w:rPr>
  </w:style>
  <w:style w:type="character" w:customStyle="1" w:styleId="SangradetextonormalCar">
    <w:name w:val="Sangría de texto normal Car"/>
    <w:basedOn w:val="Fuentedeprrafopredeter"/>
    <w:link w:val="Sangradetextonormal"/>
    <w:semiHidden/>
    <w:rsid w:val="00887C2E"/>
    <w:rPr>
      <w:rFonts w:ascii="Times New Roman" w:eastAsia="Times New Roman" w:hAnsi="Times New Roman" w:cs="Times New Roman"/>
      <w:sz w:val="28"/>
      <w:szCs w:val="20"/>
      <w:lang w:eastAsia="es-ES"/>
    </w:rPr>
  </w:style>
  <w:style w:type="paragraph" w:styleId="Textoindependiente">
    <w:name w:val="Body Text"/>
    <w:basedOn w:val="Normal"/>
    <w:link w:val="TextoindependienteCar"/>
    <w:uiPriority w:val="99"/>
    <w:semiHidden/>
    <w:unhideWhenUsed/>
    <w:rsid w:val="00887C2E"/>
    <w:pPr>
      <w:spacing w:after="120" w:line="276" w:lineRule="auto"/>
    </w:pPr>
    <w:rPr>
      <w:rFonts w:eastAsia="Calibri" w:cs="Calibri"/>
      <w:color w:val="000000"/>
      <w:sz w:val="22"/>
      <w:szCs w:val="22"/>
      <w:lang w:val="es-EC" w:eastAsia="es-EC"/>
    </w:rPr>
  </w:style>
  <w:style w:type="character" w:customStyle="1" w:styleId="TextoindependienteCar">
    <w:name w:val="Texto independiente Car"/>
    <w:basedOn w:val="Fuentedeprrafopredeter"/>
    <w:link w:val="Textoindependiente"/>
    <w:uiPriority w:val="99"/>
    <w:semiHidden/>
    <w:rsid w:val="00887C2E"/>
    <w:rPr>
      <w:rFonts w:ascii="Calibri" w:eastAsia="Calibri" w:hAnsi="Calibri" w:cs="Calibri"/>
      <w:color w:val="000000"/>
      <w:sz w:val="22"/>
      <w:szCs w:val="22"/>
      <w:lang w:val="es-EC" w:eastAsia="es-EC"/>
    </w:rPr>
  </w:style>
  <w:style w:type="character" w:styleId="nfasis">
    <w:name w:val="Emphasis"/>
    <w:uiPriority w:val="20"/>
    <w:qFormat/>
    <w:rsid w:val="00887C2E"/>
    <w:rPr>
      <w:i/>
      <w:iCs/>
    </w:rPr>
  </w:style>
  <w:style w:type="paragraph" w:customStyle="1" w:styleId="parrafon">
    <w:name w:val="parrafon"/>
    <w:basedOn w:val="Normal"/>
    <w:rsid w:val="00887C2E"/>
    <w:pPr>
      <w:spacing w:before="100" w:beforeAutospacing="1" w:after="100" w:afterAutospacing="1" w:line="240" w:lineRule="auto"/>
    </w:pPr>
    <w:rPr>
      <w:rFonts w:ascii="Times New Roman" w:hAnsi="Times New Roman"/>
      <w:sz w:val="24"/>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F8"/>
    <w:pPr>
      <w:spacing w:line="360" w:lineRule="auto"/>
    </w:pPr>
    <w:rPr>
      <w:rFonts w:ascii="Calibri" w:eastAsia="Times New Roman" w:hAnsi="Calibri" w:cs="Times New Roman"/>
      <w:sz w:val="20"/>
      <w:lang w:val="es-ES" w:eastAsia="es-ES"/>
    </w:rPr>
  </w:style>
  <w:style w:type="paragraph" w:styleId="Ttulo1">
    <w:name w:val="heading 1"/>
    <w:basedOn w:val="Normal"/>
    <w:next w:val="Normal"/>
    <w:link w:val="Ttulo1Car"/>
    <w:qFormat/>
    <w:rsid w:val="00197DBD"/>
    <w:pPr>
      <w:keepNext/>
      <w:keepLines/>
      <w:numPr>
        <w:numId w:val="1"/>
      </w:numPr>
      <w:spacing w:before="240"/>
      <w:outlineLvl w:val="0"/>
    </w:pPr>
    <w:rPr>
      <w:rFonts w:eastAsiaTheme="majorEastAsia" w:cstheme="majorBidi"/>
      <w:b/>
      <w:sz w:val="22"/>
      <w:szCs w:val="32"/>
    </w:rPr>
  </w:style>
  <w:style w:type="paragraph" w:styleId="Ttulo2">
    <w:name w:val="heading 2"/>
    <w:basedOn w:val="Normal"/>
    <w:next w:val="Normal"/>
    <w:link w:val="Ttulo2Car"/>
    <w:unhideWhenUsed/>
    <w:qFormat/>
    <w:rsid w:val="004D6D08"/>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651A6"/>
    <w:pPr>
      <w:keepNext/>
      <w:numPr>
        <w:ilvl w:val="2"/>
        <w:numId w:val="1"/>
      </w:numPr>
      <w:jc w:val="center"/>
      <w:outlineLvl w:val="2"/>
    </w:pPr>
    <w:rPr>
      <w:rFonts w:ascii="Arial" w:hAnsi="Arial" w:cs="Arial"/>
      <w:b/>
      <w:bCs/>
      <w:sz w:val="28"/>
    </w:rPr>
  </w:style>
  <w:style w:type="paragraph" w:styleId="Ttulo4">
    <w:name w:val="heading 4"/>
    <w:basedOn w:val="Normal"/>
    <w:next w:val="Normal"/>
    <w:link w:val="Ttulo4Car"/>
    <w:unhideWhenUsed/>
    <w:qFormat/>
    <w:rsid w:val="00914C0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914C0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14C0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14C0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914C0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14C0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131"/>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275131"/>
  </w:style>
  <w:style w:type="paragraph" w:styleId="Piedepgina">
    <w:name w:val="footer"/>
    <w:basedOn w:val="Normal"/>
    <w:link w:val="PiedepginaCar"/>
    <w:uiPriority w:val="99"/>
    <w:unhideWhenUsed/>
    <w:rsid w:val="00275131"/>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275131"/>
  </w:style>
  <w:style w:type="character" w:customStyle="1" w:styleId="Ttulo3Car">
    <w:name w:val="Título 3 Car"/>
    <w:basedOn w:val="Fuentedeprrafopredeter"/>
    <w:link w:val="Ttulo3"/>
    <w:rsid w:val="009651A6"/>
    <w:rPr>
      <w:rFonts w:ascii="Arial" w:eastAsia="Times New Roman" w:hAnsi="Arial" w:cs="Arial"/>
      <w:b/>
      <w:bCs/>
      <w:sz w:val="28"/>
      <w:lang w:val="es-ES" w:eastAsia="es-ES"/>
    </w:rPr>
  </w:style>
  <w:style w:type="paragraph" w:styleId="Textodebloque">
    <w:name w:val="Block Text"/>
    <w:basedOn w:val="Normal"/>
    <w:rsid w:val="009651A6"/>
    <w:pPr>
      <w:tabs>
        <w:tab w:val="left" w:pos="15240"/>
      </w:tabs>
      <w:ind w:left="-360" w:right="814" w:firstLine="120"/>
      <w:jc w:val="center"/>
    </w:pPr>
    <w:rPr>
      <w:rFonts w:ascii="Arial" w:hAnsi="Arial" w:cs="Arial"/>
      <w:b/>
      <w:bCs/>
      <w:sz w:val="32"/>
    </w:rPr>
  </w:style>
  <w:style w:type="paragraph" w:styleId="NormalWeb">
    <w:name w:val="Normal (Web)"/>
    <w:basedOn w:val="Normal"/>
    <w:uiPriority w:val="99"/>
    <w:unhideWhenUsed/>
    <w:rsid w:val="005655A0"/>
    <w:pPr>
      <w:spacing w:before="100" w:beforeAutospacing="1" w:after="100" w:afterAutospacing="1"/>
    </w:pPr>
    <w:rPr>
      <w:lang w:val="es-EC" w:eastAsia="es-EC"/>
    </w:rPr>
  </w:style>
  <w:style w:type="character" w:styleId="Hipervnculo">
    <w:name w:val="Hyperlink"/>
    <w:basedOn w:val="Fuentedeprrafopredeter"/>
    <w:unhideWhenUsed/>
    <w:rsid w:val="004F6228"/>
    <w:rPr>
      <w:color w:val="0000FF"/>
      <w:u w:val="single"/>
    </w:rPr>
  </w:style>
  <w:style w:type="character" w:customStyle="1" w:styleId="textexposedshow">
    <w:name w:val="text_exposed_show"/>
    <w:basedOn w:val="Fuentedeprrafopredeter"/>
    <w:rsid w:val="005872DA"/>
  </w:style>
  <w:style w:type="character" w:customStyle="1" w:styleId="Ttulo2Car">
    <w:name w:val="Título 2 Car"/>
    <w:basedOn w:val="Fuentedeprrafopredeter"/>
    <w:link w:val="Ttulo2"/>
    <w:rsid w:val="004D6D08"/>
    <w:rPr>
      <w:rFonts w:asciiTheme="majorHAnsi" w:eastAsiaTheme="majorEastAsia" w:hAnsiTheme="majorHAnsi" w:cstheme="majorBidi"/>
      <w:color w:val="2E74B5" w:themeColor="accent1" w:themeShade="BF"/>
      <w:sz w:val="26"/>
      <w:szCs w:val="26"/>
      <w:lang w:val="es-ES" w:eastAsia="es-ES"/>
    </w:rPr>
  </w:style>
  <w:style w:type="paragraph" w:customStyle="1" w:styleId="spcnt">
    <w:name w:val="sp_cnt"/>
    <w:basedOn w:val="Normal"/>
    <w:rsid w:val="004D6D08"/>
    <w:pPr>
      <w:spacing w:before="100" w:beforeAutospacing="1" w:after="100" w:afterAutospacing="1"/>
    </w:pPr>
    <w:rPr>
      <w:lang w:val="es-EC" w:eastAsia="es-EC"/>
    </w:rPr>
  </w:style>
  <w:style w:type="character" w:customStyle="1" w:styleId="spell">
    <w:name w:val="spell"/>
    <w:basedOn w:val="Fuentedeprrafopredeter"/>
    <w:rsid w:val="004D6D08"/>
  </w:style>
  <w:style w:type="character" w:customStyle="1" w:styleId="spellorig">
    <w:name w:val="spell_orig"/>
    <w:basedOn w:val="Fuentedeprrafopredeter"/>
    <w:rsid w:val="004D6D08"/>
  </w:style>
  <w:style w:type="character" w:styleId="Ttulodellibro">
    <w:name w:val="Book Title"/>
    <w:basedOn w:val="Fuentedeprrafopredeter"/>
    <w:uiPriority w:val="33"/>
    <w:qFormat/>
    <w:rsid w:val="00265A9B"/>
    <w:rPr>
      <w:b/>
      <w:bCs/>
      <w:i/>
      <w:iCs/>
      <w:spacing w:val="5"/>
    </w:rPr>
  </w:style>
  <w:style w:type="paragraph" w:styleId="Cita">
    <w:name w:val="Quote"/>
    <w:basedOn w:val="Normal"/>
    <w:next w:val="Normal"/>
    <w:link w:val="CitaCar"/>
    <w:uiPriority w:val="29"/>
    <w:qFormat/>
    <w:rsid w:val="00265A9B"/>
    <w:rPr>
      <w:i/>
      <w:iCs/>
      <w:color w:val="000000" w:themeColor="text1"/>
    </w:rPr>
  </w:style>
  <w:style w:type="character" w:customStyle="1" w:styleId="CitaCar">
    <w:name w:val="Cita Car"/>
    <w:basedOn w:val="Fuentedeprrafopredeter"/>
    <w:link w:val="Cita"/>
    <w:uiPriority w:val="29"/>
    <w:rsid w:val="00265A9B"/>
    <w:rPr>
      <w:rFonts w:ascii="Times New Roman" w:eastAsia="Times New Roman" w:hAnsi="Times New Roman" w:cs="Times New Roman"/>
      <w:i/>
      <w:iCs/>
      <w:color w:val="000000" w:themeColor="text1"/>
      <w:lang w:val="es-ES" w:eastAsia="es-ES"/>
    </w:rPr>
  </w:style>
  <w:style w:type="paragraph" w:styleId="Textodeglobo">
    <w:name w:val="Balloon Text"/>
    <w:basedOn w:val="Normal"/>
    <w:link w:val="TextodegloboCar"/>
    <w:uiPriority w:val="99"/>
    <w:semiHidden/>
    <w:unhideWhenUsed/>
    <w:rsid w:val="00500B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0B91"/>
    <w:rPr>
      <w:rFonts w:ascii="Segoe UI" w:eastAsia="Times New Roman" w:hAnsi="Segoe UI" w:cs="Segoe UI"/>
      <w:sz w:val="18"/>
      <w:szCs w:val="18"/>
      <w:lang w:val="es-ES" w:eastAsia="es-ES"/>
    </w:rPr>
  </w:style>
  <w:style w:type="paragraph" w:customStyle="1" w:styleId="Default">
    <w:name w:val="Default"/>
    <w:rsid w:val="00D96EC5"/>
    <w:pPr>
      <w:autoSpaceDE w:val="0"/>
      <w:autoSpaceDN w:val="0"/>
      <w:adjustRightInd w:val="0"/>
    </w:pPr>
    <w:rPr>
      <w:rFonts w:ascii="Times New Roman" w:hAnsi="Times New Roman" w:cs="Times New Roman"/>
      <w:color w:val="000000"/>
      <w:lang w:val="es-EC"/>
    </w:rPr>
  </w:style>
  <w:style w:type="character" w:styleId="Textoennegrita">
    <w:name w:val="Strong"/>
    <w:basedOn w:val="Fuentedeprrafopredeter"/>
    <w:uiPriority w:val="22"/>
    <w:qFormat/>
    <w:rsid w:val="00562CD8"/>
    <w:rPr>
      <w:b/>
      <w:bCs/>
    </w:rPr>
  </w:style>
  <w:style w:type="paragraph" w:styleId="Prrafodelista">
    <w:name w:val="List Paragraph"/>
    <w:basedOn w:val="Normal"/>
    <w:uiPriority w:val="34"/>
    <w:qFormat/>
    <w:rsid w:val="00DE2339"/>
    <w:pPr>
      <w:ind w:left="720"/>
      <w:contextualSpacing/>
    </w:pPr>
  </w:style>
  <w:style w:type="paragraph" w:customStyle="1" w:styleId="xmsonormal">
    <w:name w:val="x_msonormal"/>
    <w:basedOn w:val="Normal"/>
    <w:rsid w:val="00340127"/>
    <w:pPr>
      <w:spacing w:before="100" w:beforeAutospacing="1" w:after="100" w:afterAutospacing="1"/>
    </w:pPr>
    <w:rPr>
      <w:lang w:val="es-EC" w:eastAsia="es-EC"/>
    </w:rPr>
  </w:style>
  <w:style w:type="character" w:customStyle="1" w:styleId="5yl5">
    <w:name w:val="_5yl5"/>
    <w:basedOn w:val="Fuentedeprrafopredeter"/>
    <w:rsid w:val="00CA19DD"/>
  </w:style>
  <w:style w:type="table" w:styleId="Tablaconcuadrcula">
    <w:name w:val="Table Grid"/>
    <w:basedOn w:val="Tablanormal"/>
    <w:uiPriority w:val="59"/>
    <w:rsid w:val="00C678EC"/>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97DBD"/>
    <w:rPr>
      <w:rFonts w:ascii="Calibri" w:eastAsiaTheme="majorEastAsia" w:hAnsi="Calibri" w:cstheme="majorBidi"/>
      <w:b/>
      <w:sz w:val="22"/>
      <w:szCs w:val="32"/>
      <w:lang w:val="es-ES" w:eastAsia="es-ES"/>
    </w:rPr>
  </w:style>
  <w:style w:type="character" w:customStyle="1" w:styleId="Ttulo4Car">
    <w:name w:val="Título 4 Car"/>
    <w:basedOn w:val="Fuentedeprrafopredeter"/>
    <w:link w:val="Ttulo4"/>
    <w:rsid w:val="00914C02"/>
    <w:rPr>
      <w:rFonts w:asciiTheme="majorHAnsi" w:eastAsiaTheme="majorEastAsia" w:hAnsiTheme="majorHAnsi" w:cstheme="majorBidi"/>
      <w:i/>
      <w:iCs/>
      <w:color w:val="2E74B5" w:themeColor="accent1" w:themeShade="BF"/>
      <w:sz w:val="20"/>
      <w:lang w:val="es-ES" w:eastAsia="es-ES"/>
    </w:rPr>
  </w:style>
  <w:style w:type="character" w:customStyle="1" w:styleId="Ttulo5Car">
    <w:name w:val="Título 5 Car"/>
    <w:basedOn w:val="Fuentedeprrafopredeter"/>
    <w:link w:val="Ttulo5"/>
    <w:rsid w:val="00914C02"/>
    <w:rPr>
      <w:rFonts w:asciiTheme="majorHAnsi" w:eastAsiaTheme="majorEastAsia" w:hAnsiTheme="majorHAnsi" w:cstheme="majorBidi"/>
      <w:color w:val="2E74B5" w:themeColor="accent1" w:themeShade="BF"/>
      <w:sz w:val="20"/>
      <w:lang w:val="es-ES" w:eastAsia="es-ES"/>
    </w:rPr>
  </w:style>
  <w:style w:type="character" w:customStyle="1" w:styleId="Ttulo6Car">
    <w:name w:val="Título 6 Car"/>
    <w:basedOn w:val="Fuentedeprrafopredeter"/>
    <w:link w:val="Ttulo6"/>
    <w:rsid w:val="00914C02"/>
    <w:rPr>
      <w:rFonts w:asciiTheme="majorHAnsi" w:eastAsiaTheme="majorEastAsia" w:hAnsiTheme="majorHAnsi" w:cstheme="majorBidi"/>
      <w:color w:val="1F4D78" w:themeColor="accent1" w:themeShade="7F"/>
      <w:sz w:val="20"/>
      <w:lang w:val="es-ES" w:eastAsia="es-ES"/>
    </w:rPr>
  </w:style>
  <w:style w:type="character" w:customStyle="1" w:styleId="Ttulo7Car">
    <w:name w:val="Título 7 Car"/>
    <w:basedOn w:val="Fuentedeprrafopredeter"/>
    <w:link w:val="Ttulo7"/>
    <w:uiPriority w:val="9"/>
    <w:semiHidden/>
    <w:rsid w:val="00914C02"/>
    <w:rPr>
      <w:rFonts w:asciiTheme="majorHAnsi" w:eastAsiaTheme="majorEastAsia" w:hAnsiTheme="majorHAnsi" w:cstheme="majorBidi"/>
      <w:i/>
      <w:iCs/>
      <w:color w:val="1F4D78" w:themeColor="accent1" w:themeShade="7F"/>
      <w:sz w:val="20"/>
      <w:lang w:val="es-ES" w:eastAsia="es-ES"/>
    </w:rPr>
  </w:style>
  <w:style w:type="character" w:customStyle="1" w:styleId="Ttulo8Car">
    <w:name w:val="Título 8 Car"/>
    <w:basedOn w:val="Fuentedeprrafopredeter"/>
    <w:link w:val="Ttulo8"/>
    <w:uiPriority w:val="9"/>
    <w:semiHidden/>
    <w:rsid w:val="00914C02"/>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914C02"/>
    <w:rPr>
      <w:rFonts w:asciiTheme="majorHAnsi" w:eastAsiaTheme="majorEastAsia" w:hAnsiTheme="majorHAnsi" w:cstheme="majorBidi"/>
      <w:i/>
      <w:iCs/>
      <w:color w:val="272727" w:themeColor="text1" w:themeTint="D8"/>
      <w:sz w:val="21"/>
      <w:szCs w:val="21"/>
      <w:lang w:val="es-ES" w:eastAsia="es-ES"/>
    </w:rPr>
  </w:style>
  <w:style w:type="paragraph" w:customStyle="1" w:styleId="Tabla">
    <w:name w:val="Tabla"/>
    <w:basedOn w:val="Normal"/>
    <w:qFormat/>
    <w:rsid w:val="008815C2"/>
    <w:pPr>
      <w:spacing w:line="240" w:lineRule="auto"/>
      <w:jc w:val="both"/>
    </w:pPr>
    <w:rPr>
      <w:rFonts w:eastAsia="Calibri" w:hAnsi="Times New Roman"/>
      <w:szCs w:val="22"/>
      <w:lang w:eastAsia="en-US"/>
    </w:rPr>
  </w:style>
  <w:style w:type="table" w:customStyle="1" w:styleId="TableNormal">
    <w:name w:val="Table Normal"/>
    <w:rsid w:val="00887C2E"/>
    <w:pPr>
      <w:spacing w:after="200" w:line="276" w:lineRule="auto"/>
    </w:pPr>
    <w:rPr>
      <w:rFonts w:ascii="Calibri" w:eastAsia="Calibri" w:hAnsi="Calibri" w:cs="Calibri"/>
      <w:color w:val="000000"/>
      <w:sz w:val="22"/>
      <w:szCs w:val="22"/>
      <w:lang w:val="es-EC" w:eastAsia="es-EC"/>
    </w:rPr>
    <w:tblPr>
      <w:tblCellMar>
        <w:top w:w="0" w:type="dxa"/>
        <w:left w:w="0" w:type="dxa"/>
        <w:bottom w:w="0" w:type="dxa"/>
        <w:right w:w="0" w:type="dxa"/>
      </w:tblCellMar>
    </w:tblPr>
  </w:style>
  <w:style w:type="paragraph" w:styleId="Ttulo">
    <w:name w:val="Title"/>
    <w:basedOn w:val="Normal"/>
    <w:next w:val="Normal"/>
    <w:link w:val="TtuloCar"/>
    <w:qFormat/>
    <w:rsid w:val="00887C2E"/>
    <w:pPr>
      <w:keepNext/>
      <w:keepLines/>
      <w:spacing w:before="480" w:after="120" w:line="276" w:lineRule="auto"/>
      <w:contextualSpacing/>
    </w:pPr>
    <w:rPr>
      <w:rFonts w:eastAsia="Calibri" w:cs="Calibri"/>
      <w:b/>
      <w:color w:val="000000"/>
      <w:sz w:val="72"/>
      <w:szCs w:val="72"/>
      <w:lang w:val="es-EC" w:eastAsia="es-EC"/>
    </w:rPr>
  </w:style>
  <w:style w:type="character" w:customStyle="1" w:styleId="TtuloCar">
    <w:name w:val="Título Car"/>
    <w:basedOn w:val="Fuentedeprrafopredeter"/>
    <w:link w:val="Ttulo"/>
    <w:rsid w:val="00887C2E"/>
    <w:rPr>
      <w:rFonts w:ascii="Calibri" w:eastAsia="Calibri" w:hAnsi="Calibri" w:cs="Calibri"/>
      <w:b/>
      <w:color w:val="000000"/>
      <w:sz w:val="72"/>
      <w:szCs w:val="72"/>
      <w:lang w:val="es-EC" w:eastAsia="es-EC"/>
    </w:rPr>
  </w:style>
  <w:style w:type="paragraph" w:styleId="Subttulo">
    <w:name w:val="Subtitle"/>
    <w:basedOn w:val="Normal"/>
    <w:next w:val="Normal"/>
    <w:link w:val="SubttuloCar"/>
    <w:qFormat/>
    <w:rsid w:val="00887C2E"/>
    <w:pPr>
      <w:keepNext/>
      <w:keepLines/>
      <w:spacing w:before="360" w:after="80" w:line="276" w:lineRule="auto"/>
      <w:contextualSpacing/>
    </w:pPr>
    <w:rPr>
      <w:rFonts w:ascii="Georgia" w:eastAsia="Georgia" w:hAnsi="Georgia" w:cs="Georgia"/>
      <w:i/>
      <w:color w:val="666666"/>
      <w:sz w:val="48"/>
      <w:szCs w:val="48"/>
      <w:lang w:val="es-EC" w:eastAsia="es-EC"/>
    </w:rPr>
  </w:style>
  <w:style w:type="character" w:customStyle="1" w:styleId="SubttuloCar">
    <w:name w:val="Subtítulo Car"/>
    <w:basedOn w:val="Fuentedeprrafopredeter"/>
    <w:link w:val="Subttulo"/>
    <w:rsid w:val="00887C2E"/>
    <w:rPr>
      <w:rFonts w:ascii="Georgia" w:eastAsia="Georgia" w:hAnsi="Georgia" w:cs="Georgia"/>
      <w:i/>
      <w:color w:val="666666"/>
      <w:sz w:val="48"/>
      <w:szCs w:val="48"/>
      <w:lang w:val="es-EC" w:eastAsia="es-EC"/>
    </w:rPr>
  </w:style>
  <w:style w:type="paragraph" w:customStyle="1" w:styleId="Encabezadodetda">
    <w:name w:val="Encabezado de tda"/>
    <w:basedOn w:val="Normal"/>
    <w:rsid w:val="00887C2E"/>
    <w:pPr>
      <w:widowControl w:val="0"/>
      <w:overflowPunct w:val="0"/>
      <w:autoSpaceDE w:val="0"/>
      <w:autoSpaceDN w:val="0"/>
      <w:adjustRightInd w:val="0"/>
      <w:spacing w:line="240" w:lineRule="auto"/>
      <w:textAlignment w:val="baseline"/>
    </w:pPr>
    <w:rPr>
      <w:rFonts w:ascii="Times New Roman" w:hAnsi="Times New Roman"/>
      <w:sz w:val="24"/>
      <w:szCs w:val="20"/>
      <w:lang w:val="es-ES_tradnl"/>
    </w:rPr>
  </w:style>
  <w:style w:type="paragraph" w:customStyle="1" w:styleId="xl34">
    <w:name w:val="xl34"/>
    <w:basedOn w:val="Normal"/>
    <w:rsid w:val="00887C2E"/>
    <w:pPr>
      <w:pBdr>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rPr>
  </w:style>
  <w:style w:type="paragraph" w:customStyle="1" w:styleId="Prrafodelista2">
    <w:name w:val="Párrafo de lista2"/>
    <w:basedOn w:val="Normal"/>
    <w:rsid w:val="00887C2E"/>
    <w:pPr>
      <w:spacing w:after="200" w:line="276" w:lineRule="auto"/>
      <w:ind w:left="720"/>
      <w:contextualSpacing/>
    </w:pPr>
    <w:rPr>
      <w:sz w:val="22"/>
      <w:szCs w:val="22"/>
      <w:lang w:eastAsia="en-US"/>
    </w:rPr>
  </w:style>
  <w:style w:type="paragraph" w:styleId="Textonotapie">
    <w:name w:val="footnote text"/>
    <w:basedOn w:val="Normal"/>
    <w:link w:val="TextonotapieCar"/>
    <w:uiPriority w:val="99"/>
    <w:semiHidden/>
    <w:rsid w:val="00887C2E"/>
    <w:pPr>
      <w:spacing w:line="240" w:lineRule="auto"/>
    </w:pPr>
    <w:rPr>
      <w:rFonts w:ascii="Times New Roman" w:hAnsi="Times New Roman"/>
      <w:szCs w:val="20"/>
      <w:lang w:val="fr-FR" w:eastAsia="fr-FR"/>
    </w:rPr>
  </w:style>
  <w:style w:type="character" w:customStyle="1" w:styleId="TextonotapieCar">
    <w:name w:val="Texto nota pie Car"/>
    <w:basedOn w:val="Fuentedeprrafopredeter"/>
    <w:link w:val="Textonotapie"/>
    <w:uiPriority w:val="99"/>
    <w:semiHidden/>
    <w:rsid w:val="00887C2E"/>
    <w:rPr>
      <w:rFonts w:ascii="Times New Roman" w:eastAsia="Times New Roman" w:hAnsi="Times New Roman" w:cs="Times New Roman"/>
      <w:sz w:val="20"/>
      <w:szCs w:val="20"/>
      <w:lang w:val="fr-FR" w:eastAsia="fr-FR"/>
    </w:rPr>
  </w:style>
  <w:style w:type="character" w:styleId="Refdenotaalpie">
    <w:name w:val="footnote reference"/>
    <w:uiPriority w:val="99"/>
    <w:semiHidden/>
    <w:rsid w:val="00887C2E"/>
    <w:rPr>
      <w:vertAlign w:val="superscript"/>
    </w:rPr>
  </w:style>
  <w:style w:type="paragraph" w:customStyle="1" w:styleId="Estilo3">
    <w:name w:val="Estilo3"/>
    <w:basedOn w:val="Normal"/>
    <w:rsid w:val="00887C2E"/>
    <w:pPr>
      <w:jc w:val="both"/>
    </w:pPr>
    <w:rPr>
      <w:rFonts w:ascii="Times New Roman" w:hAnsi="Times New Roman"/>
      <w:sz w:val="24"/>
    </w:rPr>
  </w:style>
  <w:style w:type="paragraph" w:styleId="Sangradetextonormal">
    <w:name w:val="Body Text Indent"/>
    <w:basedOn w:val="Normal"/>
    <w:link w:val="SangradetextonormalCar"/>
    <w:semiHidden/>
    <w:rsid w:val="00887C2E"/>
    <w:pPr>
      <w:spacing w:line="240" w:lineRule="auto"/>
      <w:ind w:left="360"/>
      <w:jc w:val="both"/>
    </w:pPr>
    <w:rPr>
      <w:rFonts w:ascii="Times New Roman" w:hAnsi="Times New Roman"/>
      <w:sz w:val="28"/>
      <w:szCs w:val="20"/>
      <w:lang w:val="es-ES_tradnl"/>
    </w:rPr>
  </w:style>
  <w:style w:type="character" w:customStyle="1" w:styleId="SangradetextonormalCar">
    <w:name w:val="Sangría de texto normal Car"/>
    <w:basedOn w:val="Fuentedeprrafopredeter"/>
    <w:link w:val="Sangradetextonormal"/>
    <w:semiHidden/>
    <w:rsid w:val="00887C2E"/>
    <w:rPr>
      <w:rFonts w:ascii="Times New Roman" w:eastAsia="Times New Roman" w:hAnsi="Times New Roman" w:cs="Times New Roman"/>
      <w:sz w:val="28"/>
      <w:szCs w:val="20"/>
      <w:lang w:eastAsia="es-ES"/>
    </w:rPr>
  </w:style>
  <w:style w:type="paragraph" w:styleId="Textoindependiente">
    <w:name w:val="Body Text"/>
    <w:basedOn w:val="Normal"/>
    <w:link w:val="TextoindependienteCar"/>
    <w:uiPriority w:val="99"/>
    <w:semiHidden/>
    <w:unhideWhenUsed/>
    <w:rsid w:val="00887C2E"/>
    <w:pPr>
      <w:spacing w:after="120" w:line="276" w:lineRule="auto"/>
    </w:pPr>
    <w:rPr>
      <w:rFonts w:eastAsia="Calibri" w:cs="Calibri"/>
      <w:color w:val="000000"/>
      <w:sz w:val="22"/>
      <w:szCs w:val="22"/>
      <w:lang w:val="es-EC" w:eastAsia="es-EC"/>
    </w:rPr>
  </w:style>
  <w:style w:type="character" w:customStyle="1" w:styleId="TextoindependienteCar">
    <w:name w:val="Texto independiente Car"/>
    <w:basedOn w:val="Fuentedeprrafopredeter"/>
    <w:link w:val="Textoindependiente"/>
    <w:uiPriority w:val="99"/>
    <w:semiHidden/>
    <w:rsid w:val="00887C2E"/>
    <w:rPr>
      <w:rFonts w:ascii="Calibri" w:eastAsia="Calibri" w:hAnsi="Calibri" w:cs="Calibri"/>
      <w:color w:val="000000"/>
      <w:sz w:val="22"/>
      <w:szCs w:val="22"/>
      <w:lang w:val="es-EC" w:eastAsia="es-EC"/>
    </w:rPr>
  </w:style>
  <w:style w:type="character" w:styleId="nfasis">
    <w:name w:val="Emphasis"/>
    <w:uiPriority w:val="20"/>
    <w:qFormat/>
    <w:rsid w:val="00887C2E"/>
    <w:rPr>
      <w:i/>
      <w:iCs/>
    </w:rPr>
  </w:style>
  <w:style w:type="paragraph" w:customStyle="1" w:styleId="parrafon">
    <w:name w:val="parrafon"/>
    <w:basedOn w:val="Normal"/>
    <w:rsid w:val="00887C2E"/>
    <w:pPr>
      <w:spacing w:before="100" w:beforeAutospacing="1" w:after="100" w:afterAutospacing="1" w:line="240" w:lineRule="auto"/>
    </w:pPr>
    <w:rPr>
      <w:rFonts w:ascii="Times New Roman" w:hAnsi="Times New Roman"/>
      <w:sz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3523">
      <w:bodyDiv w:val="1"/>
      <w:marLeft w:val="0"/>
      <w:marRight w:val="0"/>
      <w:marTop w:val="0"/>
      <w:marBottom w:val="0"/>
      <w:divBdr>
        <w:top w:val="none" w:sz="0" w:space="0" w:color="auto"/>
        <w:left w:val="none" w:sz="0" w:space="0" w:color="auto"/>
        <w:bottom w:val="none" w:sz="0" w:space="0" w:color="auto"/>
        <w:right w:val="none" w:sz="0" w:space="0" w:color="auto"/>
      </w:divBdr>
    </w:div>
    <w:div w:id="112752860">
      <w:bodyDiv w:val="1"/>
      <w:marLeft w:val="0"/>
      <w:marRight w:val="0"/>
      <w:marTop w:val="0"/>
      <w:marBottom w:val="0"/>
      <w:divBdr>
        <w:top w:val="none" w:sz="0" w:space="0" w:color="auto"/>
        <w:left w:val="none" w:sz="0" w:space="0" w:color="auto"/>
        <w:bottom w:val="none" w:sz="0" w:space="0" w:color="auto"/>
        <w:right w:val="none" w:sz="0" w:space="0" w:color="auto"/>
      </w:divBdr>
    </w:div>
    <w:div w:id="152836062">
      <w:bodyDiv w:val="1"/>
      <w:marLeft w:val="0"/>
      <w:marRight w:val="0"/>
      <w:marTop w:val="0"/>
      <w:marBottom w:val="0"/>
      <w:divBdr>
        <w:top w:val="none" w:sz="0" w:space="0" w:color="auto"/>
        <w:left w:val="none" w:sz="0" w:space="0" w:color="auto"/>
        <w:bottom w:val="none" w:sz="0" w:space="0" w:color="auto"/>
        <w:right w:val="none" w:sz="0" w:space="0" w:color="auto"/>
      </w:divBdr>
      <w:divsChild>
        <w:div w:id="829491317">
          <w:marLeft w:val="0"/>
          <w:marRight w:val="0"/>
          <w:marTop w:val="0"/>
          <w:marBottom w:val="0"/>
          <w:divBdr>
            <w:top w:val="none" w:sz="0" w:space="0" w:color="auto"/>
            <w:left w:val="none" w:sz="0" w:space="0" w:color="auto"/>
            <w:bottom w:val="none" w:sz="0" w:space="0" w:color="auto"/>
            <w:right w:val="none" w:sz="0" w:space="0" w:color="auto"/>
          </w:divBdr>
        </w:div>
      </w:divsChild>
    </w:div>
    <w:div w:id="300615545">
      <w:bodyDiv w:val="1"/>
      <w:marLeft w:val="0"/>
      <w:marRight w:val="0"/>
      <w:marTop w:val="0"/>
      <w:marBottom w:val="0"/>
      <w:divBdr>
        <w:top w:val="none" w:sz="0" w:space="0" w:color="auto"/>
        <w:left w:val="none" w:sz="0" w:space="0" w:color="auto"/>
        <w:bottom w:val="none" w:sz="0" w:space="0" w:color="auto"/>
        <w:right w:val="none" w:sz="0" w:space="0" w:color="auto"/>
      </w:divBdr>
    </w:div>
    <w:div w:id="408385438">
      <w:bodyDiv w:val="1"/>
      <w:marLeft w:val="0"/>
      <w:marRight w:val="0"/>
      <w:marTop w:val="0"/>
      <w:marBottom w:val="0"/>
      <w:divBdr>
        <w:top w:val="none" w:sz="0" w:space="0" w:color="auto"/>
        <w:left w:val="none" w:sz="0" w:space="0" w:color="auto"/>
        <w:bottom w:val="none" w:sz="0" w:space="0" w:color="auto"/>
        <w:right w:val="none" w:sz="0" w:space="0" w:color="auto"/>
      </w:divBdr>
    </w:div>
    <w:div w:id="487290333">
      <w:bodyDiv w:val="1"/>
      <w:marLeft w:val="0"/>
      <w:marRight w:val="0"/>
      <w:marTop w:val="0"/>
      <w:marBottom w:val="0"/>
      <w:divBdr>
        <w:top w:val="none" w:sz="0" w:space="0" w:color="auto"/>
        <w:left w:val="none" w:sz="0" w:space="0" w:color="auto"/>
        <w:bottom w:val="none" w:sz="0" w:space="0" w:color="auto"/>
        <w:right w:val="none" w:sz="0" w:space="0" w:color="auto"/>
      </w:divBdr>
    </w:div>
    <w:div w:id="642350019">
      <w:bodyDiv w:val="1"/>
      <w:marLeft w:val="0"/>
      <w:marRight w:val="0"/>
      <w:marTop w:val="0"/>
      <w:marBottom w:val="0"/>
      <w:divBdr>
        <w:top w:val="none" w:sz="0" w:space="0" w:color="auto"/>
        <w:left w:val="none" w:sz="0" w:space="0" w:color="auto"/>
        <w:bottom w:val="none" w:sz="0" w:space="0" w:color="auto"/>
        <w:right w:val="none" w:sz="0" w:space="0" w:color="auto"/>
      </w:divBdr>
      <w:divsChild>
        <w:div w:id="605508115">
          <w:marLeft w:val="0"/>
          <w:marRight w:val="0"/>
          <w:marTop w:val="0"/>
          <w:marBottom w:val="0"/>
          <w:divBdr>
            <w:top w:val="none" w:sz="0" w:space="0" w:color="auto"/>
            <w:left w:val="none" w:sz="0" w:space="0" w:color="auto"/>
            <w:bottom w:val="none" w:sz="0" w:space="0" w:color="auto"/>
            <w:right w:val="none" w:sz="0" w:space="0" w:color="auto"/>
          </w:divBdr>
        </w:div>
        <w:div w:id="1251432243">
          <w:marLeft w:val="0"/>
          <w:marRight w:val="0"/>
          <w:marTop w:val="0"/>
          <w:marBottom w:val="0"/>
          <w:divBdr>
            <w:top w:val="none" w:sz="0" w:space="0" w:color="auto"/>
            <w:left w:val="none" w:sz="0" w:space="0" w:color="auto"/>
            <w:bottom w:val="none" w:sz="0" w:space="0" w:color="auto"/>
            <w:right w:val="none" w:sz="0" w:space="0" w:color="auto"/>
          </w:divBdr>
        </w:div>
        <w:div w:id="1642078832">
          <w:marLeft w:val="0"/>
          <w:marRight w:val="0"/>
          <w:marTop w:val="0"/>
          <w:marBottom w:val="0"/>
          <w:divBdr>
            <w:top w:val="none" w:sz="0" w:space="0" w:color="auto"/>
            <w:left w:val="none" w:sz="0" w:space="0" w:color="auto"/>
            <w:bottom w:val="none" w:sz="0" w:space="0" w:color="auto"/>
            <w:right w:val="none" w:sz="0" w:space="0" w:color="auto"/>
          </w:divBdr>
        </w:div>
      </w:divsChild>
    </w:div>
    <w:div w:id="648092585">
      <w:bodyDiv w:val="1"/>
      <w:marLeft w:val="0"/>
      <w:marRight w:val="0"/>
      <w:marTop w:val="0"/>
      <w:marBottom w:val="0"/>
      <w:divBdr>
        <w:top w:val="none" w:sz="0" w:space="0" w:color="auto"/>
        <w:left w:val="none" w:sz="0" w:space="0" w:color="auto"/>
        <w:bottom w:val="none" w:sz="0" w:space="0" w:color="auto"/>
        <w:right w:val="none" w:sz="0" w:space="0" w:color="auto"/>
      </w:divBdr>
    </w:div>
    <w:div w:id="762605372">
      <w:bodyDiv w:val="1"/>
      <w:marLeft w:val="0"/>
      <w:marRight w:val="0"/>
      <w:marTop w:val="0"/>
      <w:marBottom w:val="0"/>
      <w:divBdr>
        <w:top w:val="none" w:sz="0" w:space="0" w:color="auto"/>
        <w:left w:val="none" w:sz="0" w:space="0" w:color="auto"/>
        <w:bottom w:val="none" w:sz="0" w:space="0" w:color="auto"/>
        <w:right w:val="none" w:sz="0" w:space="0" w:color="auto"/>
      </w:divBdr>
    </w:div>
    <w:div w:id="1030910631">
      <w:bodyDiv w:val="1"/>
      <w:marLeft w:val="0"/>
      <w:marRight w:val="0"/>
      <w:marTop w:val="0"/>
      <w:marBottom w:val="0"/>
      <w:divBdr>
        <w:top w:val="none" w:sz="0" w:space="0" w:color="auto"/>
        <w:left w:val="none" w:sz="0" w:space="0" w:color="auto"/>
        <w:bottom w:val="none" w:sz="0" w:space="0" w:color="auto"/>
        <w:right w:val="none" w:sz="0" w:space="0" w:color="auto"/>
      </w:divBdr>
      <w:divsChild>
        <w:div w:id="884565349">
          <w:marLeft w:val="0"/>
          <w:marRight w:val="0"/>
          <w:marTop w:val="0"/>
          <w:marBottom w:val="0"/>
          <w:divBdr>
            <w:top w:val="none" w:sz="0" w:space="0" w:color="auto"/>
            <w:left w:val="none" w:sz="0" w:space="0" w:color="auto"/>
            <w:bottom w:val="none" w:sz="0" w:space="0" w:color="auto"/>
            <w:right w:val="none" w:sz="0" w:space="0" w:color="auto"/>
          </w:divBdr>
          <w:divsChild>
            <w:div w:id="2031372491">
              <w:marLeft w:val="0"/>
              <w:marRight w:val="0"/>
              <w:marTop w:val="0"/>
              <w:marBottom w:val="0"/>
              <w:divBdr>
                <w:top w:val="none" w:sz="0" w:space="0" w:color="auto"/>
                <w:left w:val="none" w:sz="0" w:space="0" w:color="auto"/>
                <w:bottom w:val="none" w:sz="0" w:space="0" w:color="auto"/>
                <w:right w:val="none" w:sz="0" w:space="0" w:color="auto"/>
              </w:divBdr>
              <w:divsChild>
                <w:div w:id="128255733">
                  <w:marLeft w:val="0"/>
                  <w:marRight w:val="0"/>
                  <w:marTop w:val="0"/>
                  <w:marBottom w:val="0"/>
                  <w:divBdr>
                    <w:top w:val="none" w:sz="0" w:space="0" w:color="auto"/>
                    <w:left w:val="none" w:sz="0" w:space="0" w:color="auto"/>
                    <w:bottom w:val="none" w:sz="0" w:space="0" w:color="auto"/>
                    <w:right w:val="none" w:sz="0" w:space="0" w:color="auto"/>
                  </w:divBdr>
                  <w:divsChild>
                    <w:div w:id="1184518330">
                      <w:marLeft w:val="0"/>
                      <w:marRight w:val="0"/>
                      <w:marTop w:val="0"/>
                      <w:marBottom w:val="0"/>
                      <w:divBdr>
                        <w:top w:val="none" w:sz="0" w:space="0" w:color="auto"/>
                        <w:left w:val="none" w:sz="0" w:space="0" w:color="auto"/>
                        <w:bottom w:val="none" w:sz="0" w:space="0" w:color="auto"/>
                        <w:right w:val="none" w:sz="0" w:space="0" w:color="auto"/>
                      </w:divBdr>
                      <w:divsChild>
                        <w:div w:id="616523588">
                          <w:marLeft w:val="0"/>
                          <w:marRight w:val="0"/>
                          <w:marTop w:val="0"/>
                          <w:marBottom w:val="0"/>
                          <w:divBdr>
                            <w:top w:val="none" w:sz="0" w:space="0" w:color="auto"/>
                            <w:left w:val="none" w:sz="0" w:space="0" w:color="auto"/>
                            <w:bottom w:val="none" w:sz="0" w:space="0" w:color="auto"/>
                            <w:right w:val="none" w:sz="0" w:space="0" w:color="auto"/>
                          </w:divBdr>
                          <w:divsChild>
                            <w:div w:id="544220277">
                              <w:marLeft w:val="0"/>
                              <w:marRight w:val="0"/>
                              <w:marTop w:val="0"/>
                              <w:marBottom w:val="0"/>
                              <w:divBdr>
                                <w:top w:val="none" w:sz="0" w:space="0" w:color="auto"/>
                                <w:left w:val="none" w:sz="0" w:space="0" w:color="auto"/>
                                <w:bottom w:val="none" w:sz="0" w:space="0" w:color="auto"/>
                                <w:right w:val="none" w:sz="0" w:space="0" w:color="auto"/>
                              </w:divBdr>
                              <w:divsChild>
                                <w:div w:id="739248696">
                                  <w:marLeft w:val="0"/>
                                  <w:marRight w:val="0"/>
                                  <w:marTop w:val="0"/>
                                  <w:marBottom w:val="0"/>
                                  <w:divBdr>
                                    <w:top w:val="none" w:sz="0" w:space="0" w:color="auto"/>
                                    <w:left w:val="none" w:sz="0" w:space="0" w:color="auto"/>
                                    <w:bottom w:val="none" w:sz="0" w:space="0" w:color="auto"/>
                                    <w:right w:val="none" w:sz="0" w:space="0" w:color="auto"/>
                                  </w:divBdr>
                                  <w:divsChild>
                                    <w:div w:id="19778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774668">
          <w:marLeft w:val="0"/>
          <w:marRight w:val="0"/>
          <w:marTop w:val="0"/>
          <w:marBottom w:val="0"/>
          <w:divBdr>
            <w:top w:val="none" w:sz="0" w:space="0" w:color="auto"/>
            <w:left w:val="none" w:sz="0" w:space="0" w:color="auto"/>
            <w:bottom w:val="none" w:sz="0" w:space="0" w:color="auto"/>
            <w:right w:val="none" w:sz="0" w:space="0" w:color="auto"/>
          </w:divBdr>
          <w:divsChild>
            <w:div w:id="1745176499">
              <w:marLeft w:val="0"/>
              <w:marRight w:val="0"/>
              <w:marTop w:val="0"/>
              <w:marBottom w:val="0"/>
              <w:divBdr>
                <w:top w:val="none" w:sz="0" w:space="0" w:color="auto"/>
                <w:left w:val="none" w:sz="0" w:space="0" w:color="auto"/>
                <w:bottom w:val="none" w:sz="0" w:space="0" w:color="auto"/>
                <w:right w:val="none" w:sz="0" w:space="0" w:color="auto"/>
              </w:divBdr>
              <w:divsChild>
                <w:div w:id="761410096">
                  <w:marLeft w:val="0"/>
                  <w:marRight w:val="0"/>
                  <w:marTop w:val="0"/>
                  <w:marBottom w:val="0"/>
                  <w:divBdr>
                    <w:top w:val="none" w:sz="0" w:space="0" w:color="auto"/>
                    <w:left w:val="none" w:sz="0" w:space="0" w:color="auto"/>
                    <w:bottom w:val="none" w:sz="0" w:space="0" w:color="auto"/>
                    <w:right w:val="none" w:sz="0" w:space="0" w:color="auto"/>
                  </w:divBdr>
                  <w:divsChild>
                    <w:div w:id="228728945">
                      <w:marLeft w:val="0"/>
                      <w:marRight w:val="0"/>
                      <w:marTop w:val="0"/>
                      <w:marBottom w:val="0"/>
                      <w:divBdr>
                        <w:top w:val="none" w:sz="0" w:space="0" w:color="auto"/>
                        <w:left w:val="none" w:sz="0" w:space="0" w:color="auto"/>
                        <w:bottom w:val="none" w:sz="0" w:space="0" w:color="auto"/>
                        <w:right w:val="none" w:sz="0" w:space="0" w:color="auto"/>
                      </w:divBdr>
                      <w:divsChild>
                        <w:div w:id="882444589">
                          <w:marLeft w:val="0"/>
                          <w:marRight w:val="0"/>
                          <w:marTop w:val="0"/>
                          <w:marBottom w:val="0"/>
                          <w:divBdr>
                            <w:top w:val="none" w:sz="0" w:space="0" w:color="auto"/>
                            <w:left w:val="none" w:sz="0" w:space="0" w:color="auto"/>
                            <w:bottom w:val="none" w:sz="0" w:space="0" w:color="auto"/>
                            <w:right w:val="none" w:sz="0" w:space="0" w:color="auto"/>
                          </w:divBdr>
                          <w:divsChild>
                            <w:div w:id="1271932652">
                              <w:marLeft w:val="0"/>
                              <w:marRight w:val="0"/>
                              <w:marTop w:val="0"/>
                              <w:marBottom w:val="0"/>
                              <w:divBdr>
                                <w:top w:val="none" w:sz="0" w:space="0" w:color="auto"/>
                                <w:left w:val="none" w:sz="0" w:space="0" w:color="auto"/>
                                <w:bottom w:val="none" w:sz="0" w:space="0" w:color="auto"/>
                                <w:right w:val="none" w:sz="0" w:space="0" w:color="auto"/>
                              </w:divBdr>
                              <w:divsChild>
                                <w:div w:id="1649823358">
                                  <w:marLeft w:val="0"/>
                                  <w:marRight w:val="0"/>
                                  <w:marTop w:val="0"/>
                                  <w:marBottom w:val="0"/>
                                  <w:divBdr>
                                    <w:top w:val="none" w:sz="0" w:space="0" w:color="auto"/>
                                    <w:left w:val="none" w:sz="0" w:space="0" w:color="auto"/>
                                    <w:bottom w:val="none" w:sz="0" w:space="0" w:color="auto"/>
                                    <w:right w:val="none" w:sz="0" w:space="0" w:color="auto"/>
                                  </w:divBdr>
                                  <w:divsChild>
                                    <w:div w:id="20169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425406">
      <w:bodyDiv w:val="1"/>
      <w:marLeft w:val="0"/>
      <w:marRight w:val="0"/>
      <w:marTop w:val="0"/>
      <w:marBottom w:val="0"/>
      <w:divBdr>
        <w:top w:val="none" w:sz="0" w:space="0" w:color="auto"/>
        <w:left w:val="none" w:sz="0" w:space="0" w:color="auto"/>
        <w:bottom w:val="none" w:sz="0" w:space="0" w:color="auto"/>
        <w:right w:val="none" w:sz="0" w:space="0" w:color="auto"/>
      </w:divBdr>
    </w:div>
    <w:div w:id="1296134416">
      <w:bodyDiv w:val="1"/>
      <w:marLeft w:val="0"/>
      <w:marRight w:val="0"/>
      <w:marTop w:val="0"/>
      <w:marBottom w:val="0"/>
      <w:divBdr>
        <w:top w:val="none" w:sz="0" w:space="0" w:color="auto"/>
        <w:left w:val="none" w:sz="0" w:space="0" w:color="auto"/>
        <w:bottom w:val="none" w:sz="0" w:space="0" w:color="auto"/>
        <w:right w:val="none" w:sz="0" w:space="0" w:color="auto"/>
      </w:divBdr>
      <w:divsChild>
        <w:div w:id="1596278808">
          <w:marLeft w:val="0"/>
          <w:marRight w:val="0"/>
          <w:marTop w:val="0"/>
          <w:marBottom w:val="0"/>
          <w:divBdr>
            <w:top w:val="none" w:sz="0" w:space="0" w:color="auto"/>
            <w:left w:val="none" w:sz="0" w:space="0" w:color="auto"/>
            <w:bottom w:val="none" w:sz="0" w:space="0" w:color="auto"/>
            <w:right w:val="none" w:sz="0" w:space="0" w:color="auto"/>
          </w:divBdr>
          <w:divsChild>
            <w:div w:id="509562701">
              <w:marLeft w:val="0"/>
              <w:marRight w:val="0"/>
              <w:marTop w:val="0"/>
              <w:marBottom w:val="0"/>
              <w:divBdr>
                <w:top w:val="none" w:sz="0" w:space="0" w:color="auto"/>
                <w:left w:val="none" w:sz="0" w:space="0" w:color="auto"/>
                <w:bottom w:val="none" w:sz="0" w:space="0" w:color="auto"/>
                <w:right w:val="none" w:sz="0" w:space="0" w:color="auto"/>
              </w:divBdr>
              <w:divsChild>
                <w:div w:id="1278945026">
                  <w:marLeft w:val="0"/>
                  <w:marRight w:val="0"/>
                  <w:marTop w:val="0"/>
                  <w:marBottom w:val="0"/>
                  <w:divBdr>
                    <w:top w:val="none" w:sz="0" w:space="0" w:color="auto"/>
                    <w:left w:val="none" w:sz="0" w:space="0" w:color="auto"/>
                    <w:bottom w:val="none" w:sz="0" w:space="0" w:color="auto"/>
                    <w:right w:val="none" w:sz="0" w:space="0" w:color="auto"/>
                  </w:divBdr>
                  <w:divsChild>
                    <w:div w:id="1173227535">
                      <w:marLeft w:val="0"/>
                      <w:marRight w:val="0"/>
                      <w:marTop w:val="0"/>
                      <w:marBottom w:val="0"/>
                      <w:divBdr>
                        <w:top w:val="none" w:sz="0" w:space="0" w:color="auto"/>
                        <w:left w:val="none" w:sz="0" w:space="0" w:color="auto"/>
                        <w:bottom w:val="none" w:sz="0" w:space="0" w:color="auto"/>
                        <w:right w:val="none" w:sz="0" w:space="0" w:color="auto"/>
                      </w:divBdr>
                      <w:divsChild>
                        <w:div w:id="337344502">
                          <w:marLeft w:val="0"/>
                          <w:marRight w:val="0"/>
                          <w:marTop w:val="0"/>
                          <w:marBottom w:val="0"/>
                          <w:divBdr>
                            <w:top w:val="none" w:sz="0" w:space="0" w:color="auto"/>
                            <w:left w:val="none" w:sz="0" w:space="0" w:color="auto"/>
                            <w:bottom w:val="none" w:sz="0" w:space="0" w:color="auto"/>
                            <w:right w:val="none" w:sz="0" w:space="0" w:color="auto"/>
                          </w:divBdr>
                          <w:divsChild>
                            <w:div w:id="1118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0519">
                      <w:marLeft w:val="0"/>
                      <w:marRight w:val="0"/>
                      <w:marTop w:val="0"/>
                      <w:marBottom w:val="0"/>
                      <w:divBdr>
                        <w:top w:val="none" w:sz="0" w:space="0" w:color="auto"/>
                        <w:left w:val="none" w:sz="0" w:space="0" w:color="auto"/>
                        <w:bottom w:val="none" w:sz="0" w:space="0" w:color="auto"/>
                        <w:right w:val="none" w:sz="0" w:space="0" w:color="auto"/>
                      </w:divBdr>
                      <w:divsChild>
                        <w:div w:id="904995432">
                          <w:marLeft w:val="0"/>
                          <w:marRight w:val="0"/>
                          <w:marTop w:val="0"/>
                          <w:marBottom w:val="0"/>
                          <w:divBdr>
                            <w:top w:val="none" w:sz="0" w:space="0" w:color="auto"/>
                            <w:left w:val="none" w:sz="0" w:space="0" w:color="auto"/>
                            <w:bottom w:val="none" w:sz="0" w:space="0" w:color="auto"/>
                            <w:right w:val="none" w:sz="0" w:space="0" w:color="auto"/>
                          </w:divBdr>
                          <w:divsChild>
                            <w:div w:id="1526215558">
                              <w:marLeft w:val="0"/>
                              <w:marRight w:val="0"/>
                              <w:marTop w:val="0"/>
                              <w:marBottom w:val="0"/>
                              <w:divBdr>
                                <w:top w:val="none" w:sz="0" w:space="0" w:color="auto"/>
                                <w:left w:val="none" w:sz="0" w:space="0" w:color="auto"/>
                                <w:bottom w:val="none" w:sz="0" w:space="0" w:color="auto"/>
                                <w:right w:val="none" w:sz="0" w:space="0" w:color="auto"/>
                              </w:divBdr>
                              <w:divsChild>
                                <w:div w:id="2009018067">
                                  <w:marLeft w:val="0"/>
                                  <w:marRight w:val="0"/>
                                  <w:marTop w:val="0"/>
                                  <w:marBottom w:val="0"/>
                                  <w:divBdr>
                                    <w:top w:val="none" w:sz="0" w:space="0" w:color="auto"/>
                                    <w:left w:val="none" w:sz="0" w:space="0" w:color="auto"/>
                                    <w:bottom w:val="none" w:sz="0" w:space="0" w:color="auto"/>
                                    <w:right w:val="none" w:sz="0" w:space="0" w:color="auto"/>
                                  </w:divBdr>
                                  <w:divsChild>
                                    <w:div w:id="1887788128">
                                      <w:marLeft w:val="0"/>
                                      <w:marRight w:val="0"/>
                                      <w:marTop w:val="0"/>
                                      <w:marBottom w:val="0"/>
                                      <w:divBdr>
                                        <w:top w:val="none" w:sz="0" w:space="0" w:color="auto"/>
                                        <w:left w:val="none" w:sz="0" w:space="0" w:color="auto"/>
                                        <w:bottom w:val="none" w:sz="0" w:space="0" w:color="auto"/>
                                        <w:right w:val="none" w:sz="0" w:space="0" w:color="auto"/>
                                      </w:divBdr>
                                      <w:divsChild>
                                        <w:div w:id="1862350658">
                                          <w:marLeft w:val="0"/>
                                          <w:marRight w:val="0"/>
                                          <w:marTop w:val="0"/>
                                          <w:marBottom w:val="0"/>
                                          <w:divBdr>
                                            <w:top w:val="none" w:sz="0" w:space="0" w:color="auto"/>
                                            <w:left w:val="none" w:sz="0" w:space="0" w:color="auto"/>
                                            <w:bottom w:val="none" w:sz="0" w:space="0" w:color="auto"/>
                                            <w:right w:val="none" w:sz="0" w:space="0" w:color="auto"/>
                                          </w:divBdr>
                                          <w:divsChild>
                                            <w:div w:id="1610043647">
                                              <w:marLeft w:val="0"/>
                                              <w:marRight w:val="0"/>
                                              <w:marTop w:val="0"/>
                                              <w:marBottom w:val="0"/>
                                              <w:divBdr>
                                                <w:top w:val="none" w:sz="0" w:space="0" w:color="auto"/>
                                                <w:left w:val="none" w:sz="0" w:space="0" w:color="auto"/>
                                                <w:bottom w:val="none" w:sz="0" w:space="0" w:color="auto"/>
                                                <w:right w:val="none" w:sz="0" w:space="0" w:color="auto"/>
                                              </w:divBdr>
                                              <w:divsChild>
                                                <w:div w:id="1746805601">
                                                  <w:marLeft w:val="0"/>
                                                  <w:marRight w:val="0"/>
                                                  <w:marTop w:val="0"/>
                                                  <w:marBottom w:val="0"/>
                                                  <w:divBdr>
                                                    <w:top w:val="none" w:sz="0" w:space="0" w:color="auto"/>
                                                    <w:left w:val="none" w:sz="0" w:space="0" w:color="auto"/>
                                                    <w:bottom w:val="none" w:sz="0" w:space="0" w:color="auto"/>
                                                    <w:right w:val="none" w:sz="0" w:space="0" w:color="auto"/>
                                                  </w:divBdr>
                                                  <w:divsChild>
                                                    <w:div w:id="194782303">
                                                      <w:marLeft w:val="0"/>
                                                      <w:marRight w:val="0"/>
                                                      <w:marTop w:val="0"/>
                                                      <w:marBottom w:val="0"/>
                                                      <w:divBdr>
                                                        <w:top w:val="none" w:sz="0" w:space="0" w:color="auto"/>
                                                        <w:left w:val="none" w:sz="0" w:space="0" w:color="auto"/>
                                                        <w:bottom w:val="none" w:sz="0" w:space="0" w:color="auto"/>
                                                        <w:right w:val="none" w:sz="0" w:space="0" w:color="auto"/>
                                                      </w:divBdr>
                                                      <w:divsChild>
                                                        <w:div w:id="1126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799591">
      <w:bodyDiv w:val="1"/>
      <w:marLeft w:val="0"/>
      <w:marRight w:val="0"/>
      <w:marTop w:val="0"/>
      <w:marBottom w:val="0"/>
      <w:divBdr>
        <w:top w:val="none" w:sz="0" w:space="0" w:color="auto"/>
        <w:left w:val="none" w:sz="0" w:space="0" w:color="auto"/>
        <w:bottom w:val="none" w:sz="0" w:space="0" w:color="auto"/>
        <w:right w:val="none" w:sz="0" w:space="0" w:color="auto"/>
      </w:divBdr>
      <w:divsChild>
        <w:div w:id="709842337">
          <w:marLeft w:val="0"/>
          <w:marRight w:val="0"/>
          <w:marTop w:val="0"/>
          <w:marBottom w:val="0"/>
          <w:divBdr>
            <w:top w:val="none" w:sz="0" w:space="0" w:color="auto"/>
            <w:left w:val="none" w:sz="0" w:space="0" w:color="auto"/>
            <w:bottom w:val="none" w:sz="0" w:space="0" w:color="auto"/>
            <w:right w:val="none" w:sz="0" w:space="0" w:color="auto"/>
          </w:divBdr>
        </w:div>
        <w:div w:id="368342772">
          <w:marLeft w:val="0"/>
          <w:marRight w:val="0"/>
          <w:marTop w:val="0"/>
          <w:marBottom w:val="0"/>
          <w:divBdr>
            <w:top w:val="none" w:sz="0" w:space="0" w:color="auto"/>
            <w:left w:val="none" w:sz="0" w:space="0" w:color="auto"/>
            <w:bottom w:val="none" w:sz="0" w:space="0" w:color="auto"/>
            <w:right w:val="none" w:sz="0" w:space="0" w:color="auto"/>
          </w:divBdr>
        </w:div>
        <w:div w:id="236325711">
          <w:marLeft w:val="0"/>
          <w:marRight w:val="0"/>
          <w:marTop w:val="0"/>
          <w:marBottom w:val="0"/>
          <w:divBdr>
            <w:top w:val="none" w:sz="0" w:space="0" w:color="auto"/>
            <w:left w:val="none" w:sz="0" w:space="0" w:color="auto"/>
            <w:bottom w:val="none" w:sz="0" w:space="0" w:color="auto"/>
            <w:right w:val="none" w:sz="0" w:space="0" w:color="auto"/>
          </w:divBdr>
        </w:div>
        <w:div w:id="1474523157">
          <w:marLeft w:val="0"/>
          <w:marRight w:val="0"/>
          <w:marTop w:val="0"/>
          <w:marBottom w:val="0"/>
          <w:divBdr>
            <w:top w:val="none" w:sz="0" w:space="0" w:color="auto"/>
            <w:left w:val="none" w:sz="0" w:space="0" w:color="auto"/>
            <w:bottom w:val="none" w:sz="0" w:space="0" w:color="auto"/>
            <w:right w:val="none" w:sz="0" w:space="0" w:color="auto"/>
          </w:divBdr>
        </w:div>
        <w:div w:id="250086860">
          <w:marLeft w:val="0"/>
          <w:marRight w:val="0"/>
          <w:marTop w:val="0"/>
          <w:marBottom w:val="0"/>
          <w:divBdr>
            <w:top w:val="none" w:sz="0" w:space="0" w:color="auto"/>
            <w:left w:val="none" w:sz="0" w:space="0" w:color="auto"/>
            <w:bottom w:val="none" w:sz="0" w:space="0" w:color="auto"/>
            <w:right w:val="none" w:sz="0" w:space="0" w:color="auto"/>
          </w:divBdr>
        </w:div>
        <w:div w:id="1791850641">
          <w:marLeft w:val="0"/>
          <w:marRight w:val="0"/>
          <w:marTop w:val="0"/>
          <w:marBottom w:val="0"/>
          <w:divBdr>
            <w:top w:val="none" w:sz="0" w:space="0" w:color="auto"/>
            <w:left w:val="none" w:sz="0" w:space="0" w:color="auto"/>
            <w:bottom w:val="none" w:sz="0" w:space="0" w:color="auto"/>
            <w:right w:val="none" w:sz="0" w:space="0" w:color="auto"/>
          </w:divBdr>
        </w:div>
        <w:div w:id="1965696415">
          <w:marLeft w:val="0"/>
          <w:marRight w:val="0"/>
          <w:marTop w:val="0"/>
          <w:marBottom w:val="0"/>
          <w:divBdr>
            <w:top w:val="none" w:sz="0" w:space="0" w:color="auto"/>
            <w:left w:val="none" w:sz="0" w:space="0" w:color="auto"/>
            <w:bottom w:val="none" w:sz="0" w:space="0" w:color="auto"/>
            <w:right w:val="none" w:sz="0" w:space="0" w:color="auto"/>
          </w:divBdr>
        </w:div>
        <w:div w:id="1777674765">
          <w:marLeft w:val="0"/>
          <w:marRight w:val="0"/>
          <w:marTop w:val="0"/>
          <w:marBottom w:val="0"/>
          <w:divBdr>
            <w:top w:val="none" w:sz="0" w:space="0" w:color="auto"/>
            <w:left w:val="none" w:sz="0" w:space="0" w:color="auto"/>
            <w:bottom w:val="none" w:sz="0" w:space="0" w:color="auto"/>
            <w:right w:val="none" w:sz="0" w:space="0" w:color="auto"/>
          </w:divBdr>
        </w:div>
        <w:div w:id="1118716780">
          <w:marLeft w:val="0"/>
          <w:marRight w:val="0"/>
          <w:marTop w:val="0"/>
          <w:marBottom w:val="0"/>
          <w:divBdr>
            <w:top w:val="none" w:sz="0" w:space="0" w:color="auto"/>
            <w:left w:val="none" w:sz="0" w:space="0" w:color="auto"/>
            <w:bottom w:val="none" w:sz="0" w:space="0" w:color="auto"/>
            <w:right w:val="none" w:sz="0" w:space="0" w:color="auto"/>
          </w:divBdr>
        </w:div>
        <w:div w:id="833303677">
          <w:marLeft w:val="0"/>
          <w:marRight w:val="0"/>
          <w:marTop w:val="0"/>
          <w:marBottom w:val="0"/>
          <w:divBdr>
            <w:top w:val="none" w:sz="0" w:space="0" w:color="auto"/>
            <w:left w:val="none" w:sz="0" w:space="0" w:color="auto"/>
            <w:bottom w:val="none" w:sz="0" w:space="0" w:color="auto"/>
            <w:right w:val="none" w:sz="0" w:space="0" w:color="auto"/>
          </w:divBdr>
        </w:div>
        <w:div w:id="1009526058">
          <w:marLeft w:val="0"/>
          <w:marRight w:val="0"/>
          <w:marTop w:val="0"/>
          <w:marBottom w:val="0"/>
          <w:divBdr>
            <w:top w:val="none" w:sz="0" w:space="0" w:color="auto"/>
            <w:left w:val="none" w:sz="0" w:space="0" w:color="auto"/>
            <w:bottom w:val="none" w:sz="0" w:space="0" w:color="auto"/>
            <w:right w:val="none" w:sz="0" w:space="0" w:color="auto"/>
          </w:divBdr>
        </w:div>
      </w:divsChild>
    </w:div>
    <w:div w:id="2122072618">
      <w:bodyDiv w:val="1"/>
      <w:marLeft w:val="0"/>
      <w:marRight w:val="0"/>
      <w:marTop w:val="0"/>
      <w:marBottom w:val="0"/>
      <w:divBdr>
        <w:top w:val="none" w:sz="0" w:space="0" w:color="auto"/>
        <w:left w:val="none" w:sz="0" w:space="0" w:color="auto"/>
        <w:bottom w:val="none" w:sz="0" w:space="0" w:color="auto"/>
        <w:right w:val="none" w:sz="0" w:space="0" w:color="auto"/>
      </w:divBdr>
    </w:div>
    <w:div w:id="212476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diagramColors" Target="diagrams/colors2.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yperlink" Target="http://www.significados.com/pensamiento-critic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898824-FB95-458C-AC1E-D57D6DCC668C}" type="doc">
      <dgm:prSet loTypeId="urn:microsoft.com/office/officeart/2005/8/layout/radial3" loCatId="cycle" qsTypeId="urn:microsoft.com/office/officeart/2005/8/quickstyle/simple2" qsCatId="simple" csTypeId="urn:microsoft.com/office/officeart/2005/8/colors/accent1_2" csCatId="accent1" phldr="1"/>
      <dgm:spPr/>
      <dgm:t>
        <a:bodyPr/>
        <a:lstStyle/>
        <a:p>
          <a:endParaRPr lang="es-EC"/>
        </a:p>
      </dgm:t>
    </dgm:pt>
    <dgm:pt modelId="{FEFDE1FD-AA53-4CC3-A60C-BE889D3E5AE5}">
      <dgm:prSet phldrT="[Texto]"/>
      <dgm:spPr>
        <a:xfrm>
          <a:off x="1732491" y="922323"/>
          <a:ext cx="1935056" cy="1935056"/>
        </a:xfrm>
        <a:solidFill>
          <a:srgbClr val="5B9BD5">
            <a:alpha val="5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EC">
              <a:solidFill>
                <a:sysClr val="windowText" lastClr="000000"/>
              </a:solidFill>
              <a:latin typeface="Calibri"/>
              <a:ea typeface="+mn-ea"/>
              <a:cs typeface="+mn-cs"/>
            </a:rPr>
            <a:t>Proyecto integrador</a:t>
          </a:r>
        </a:p>
      </dgm:t>
    </dgm:pt>
    <dgm:pt modelId="{C1BD2776-0B9A-4A92-8135-4A5DEEE32D88}" type="parTrans" cxnId="{CFD0B1EF-3543-47E7-9FB8-717A08C5E8DE}">
      <dgm:prSet/>
      <dgm:spPr/>
      <dgm:t>
        <a:bodyPr/>
        <a:lstStyle/>
        <a:p>
          <a:endParaRPr lang="es-EC"/>
        </a:p>
      </dgm:t>
    </dgm:pt>
    <dgm:pt modelId="{38131E5F-BFE1-4B16-A918-AED78BC16DEC}" type="sibTrans" cxnId="{CFD0B1EF-3543-47E7-9FB8-717A08C5E8DE}">
      <dgm:prSet/>
      <dgm:spPr/>
      <dgm:t>
        <a:bodyPr/>
        <a:lstStyle/>
        <a:p>
          <a:endParaRPr lang="es-EC"/>
        </a:p>
      </dgm:t>
    </dgm:pt>
    <dgm:pt modelId="{7896B8AB-73AF-419B-A750-0D4FAEAEB3F6}">
      <dgm:prSet phldrT="[Texto]"/>
      <dgm:spPr>
        <a:xfrm>
          <a:off x="2216255" y="147152"/>
          <a:ext cx="967528" cy="967528"/>
        </a:xfrm>
        <a:solidFill>
          <a:srgbClr val="5B9BD5">
            <a:alpha val="5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EC">
              <a:solidFill>
                <a:sysClr val="windowText" lastClr="000000"/>
              </a:solidFill>
              <a:latin typeface="Calibri"/>
              <a:ea typeface="+mn-ea"/>
              <a:cs typeface="+mn-cs"/>
            </a:rPr>
            <a:t>Tutor de aula</a:t>
          </a:r>
        </a:p>
      </dgm:t>
    </dgm:pt>
    <dgm:pt modelId="{B59EBBB6-5958-4D66-A487-1D894FEF7BCF}" type="parTrans" cxnId="{B1072BAF-0782-4387-AAAA-8DA0F228F2B6}">
      <dgm:prSet/>
      <dgm:spPr/>
      <dgm:t>
        <a:bodyPr/>
        <a:lstStyle/>
        <a:p>
          <a:endParaRPr lang="es-EC"/>
        </a:p>
      </dgm:t>
    </dgm:pt>
    <dgm:pt modelId="{DE2C0DC9-B10F-4F99-8D46-80436D28CB1B}" type="sibTrans" cxnId="{B1072BAF-0782-4387-AAAA-8DA0F228F2B6}">
      <dgm:prSet/>
      <dgm:spPr/>
      <dgm:t>
        <a:bodyPr/>
        <a:lstStyle/>
        <a:p>
          <a:endParaRPr lang="es-EC"/>
        </a:p>
      </dgm:t>
    </dgm:pt>
    <dgm:pt modelId="{DAF62CA8-1C70-4CA9-B07E-45D3C2A891FC}">
      <dgm:prSet phldrT="[Texto]"/>
      <dgm:spPr>
        <a:xfrm>
          <a:off x="3306525" y="2035554"/>
          <a:ext cx="967528" cy="967528"/>
        </a:xfrm>
        <a:solidFill>
          <a:srgbClr val="5B9BD5">
            <a:alpha val="5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EC">
              <a:solidFill>
                <a:sysClr val="windowText" lastClr="000000"/>
              </a:solidFill>
              <a:latin typeface="Calibri"/>
              <a:ea typeface="+mn-ea"/>
              <a:cs typeface="+mn-cs"/>
            </a:rPr>
            <a:t>Docentes de las diferentes asignaturas</a:t>
          </a:r>
        </a:p>
      </dgm:t>
    </dgm:pt>
    <dgm:pt modelId="{497C43B9-AFBC-4B95-9DC8-E506B610C1CA}" type="parTrans" cxnId="{81A2DFFF-7BC4-4A56-B6FF-589EFFDF53AD}">
      <dgm:prSet/>
      <dgm:spPr/>
      <dgm:t>
        <a:bodyPr/>
        <a:lstStyle/>
        <a:p>
          <a:endParaRPr lang="es-EC"/>
        </a:p>
      </dgm:t>
    </dgm:pt>
    <dgm:pt modelId="{1F65830E-E317-4F7E-AE90-8B1B4FF63C09}" type="sibTrans" cxnId="{81A2DFFF-7BC4-4A56-B6FF-589EFFDF53AD}">
      <dgm:prSet/>
      <dgm:spPr/>
      <dgm:t>
        <a:bodyPr/>
        <a:lstStyle/>
        <a:p>
          <a:endParaRPr lang="es-EC"/>
        </a:p>
      </dgm:t>
    </dgm:pt>
    <dgm:pt modelId="{D1F3A0C6-6EBE-4651-8A7C-CE9A1549D213}">
      <dgm:prSet phldrT="[Texto]"/>
      <dgm:spPr>
        <a:xfrm>
          <a:off x="1125986" y="2035554"/>
          <a:ext cx="967528" cy="967528"/>
        </a:xfrm>
        <a:solidFill>
          <a:srgbClr val="5B9BD5">
            <a:alpha val="5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EC">
              <a:solidFill>
                <a:sysClr val="windowText" lastClr="000000"/>
              </a:solidFill>
              <a:latin typeface="Calibri"/>
              <a:ea typeface="+mn-ea"/>
              <a:cs typeface="+mn-cs"/>
            </a:rPr>
            <a:t>Estudiantes</a:t>
          </a:r>
        </a:p>
      </dgm:t>
    </dgm:pt>
    <dgm:pt modelId="{DC05AEEA-6B3B-43EA-AFEF-D89690949957}" type="parTrans" cxnId="{29C6BADA-6004-42CF-8A30-937624CFE607}">
      <dgm:prSet/>
      <dgm:spPr/>
      <dgm:t>
        <a:bodyPr/>
        <a:lstStyle/>
        <a:p>
          <a:endParaRPr lang="es-EC"/>
        </a:p>
      </dgm:t>
    </dgm:pt>
    <dgm:pt modelId="{D104587A-2F15-47A8-87AC-E5E94CC71268}" type="sibTrans" cxnId="{29C6BADA-6004-42CF-8A30-937624CFE607}">
      <dgm:prSet/>
      <dgm:spPr/>
      <dgm:t>
        <a:bodyPr/>
        <a:lstStyle/>
        <a:p>
          <a:endParaRPr lang="es-EC"/>
        </a:p>
      </dgm:t>
    </dgm:pt>
    <dgm:pt modelId="{E39C28C9-8220-4515-9FC1-DBA8173D084B}" type="pres">
      <dgm:prSet presAssocID="{34898824-FB95-458C-AC1E-D57D6DCC668C}" presName="composite" presStyleCnt="0">
        <dgm:presLayoutVars>
          <dgm:chMax val="1"/>
          <dgm:dir/>
          <dgm:resizeHandles val="exact"/>
        </dgm:presLayoutVars>
      </dgm:prSet>
      <dgm:spPr/>
      <dgm:t>
        <a:bodyPr/>
        <a:lstStyle/>
        <a:p>
          <a:endParaRPr lang="es-EC"/>
        </a:p>
      </dgm:t>
    </dgm:pt>
    <dgm:pt modelId="{CCC5EF01-4015-4515-A764-179428971BAC}" type="pres">
      <dgm:prSet presAssocID="{34898824-FB95-458C-AC1E-D57D6DCC668C}" presName="radial" presStyleCnt="0">
        <dgm:presLayoutVars>
          <dgm:animLvl val="ctr"/>
        </dgm:presLayoutVars>
      </dgm:prSet>
      <dgm:spPr/>
    </dgm:pt>
    <dgm:pt modelId="{EFA5FE1B-E682-45C0-8006-E04AA4091A9D}" type="pres">
      <dgm:prSet presAssocID="{FEFDE1FD-AA53-4CC3-A60C-BE889D3E5AE5}" presName="centerShape" presStyleLbl="vennNode1" presStyleIdx="0" presStyleCnt="4"/>
      <dgm:spPr>
        <a:prstGeom prst="ellipse">
          <a:avLst/>
        </a:prstGeom>
      </dgm:spPr>
      <dgm:t>
        <a:bodyPr/>
        <a:lstStyle/>
        <a:p>
          <a:endParaRPr lang="es-EC"/>
        </a:p>
      </dgm:t>
    </dgm:pt>
    <dgm:pt modelId="{38C71D51-CCE6-4BF2-95C3-E1083224A434}" type="pres">
      <dgm:prSet presAssocID="{7896B8AB-73AF-419B-A750-0D4FAEAEB3F6}" presName="node" presStyleLbl="vennNode1" presStyleIdx="1" presStyleCnt="4">
        <dgm:presLayoutVars>
          <dgm:bulletEnabled val="1"/>
        </dgm:presLayoutVars>
      </dgm:prSet>
      <dgm:spPr>
        <a:prstGeom prst="ellipse">
          <a:avLst/>
        </a:prstGeom>
      </dgm:spPr>
      <dgm:t>
        <a:bodyPr/>
        <a:lstStyle/>
        <a:p>
          <a:endParaRPr lang="es-EC"/>
        </a:p>
      </dgm:t>
    </dgm:pt>
    <dgm:pt modelId="{AF3440F8-03BF-4636-A4DD-6D334CFF8AD7}" type="pres">
      <dgm:prSet presAssocID="{DAF62CA8-1C70-4CA9-B07E-45D3C2A891FC}" presName="node" presStyleLbl="vennNode1" presStyleIdx="2" presStyleCnt="4">
        <dgm:presLayoutVars>
          <dgm:bulletEnabled val="1"/>
        </dgm:presLayoutVars>
      </dgm:prSet>
      <dgm:spPr>
        <a:prstGeom prst="ellipse">
          <a:avLst/>
        </a:prstGeom>
      </dgm:spPr>
      <dgm:t>
        <a:bodyPr/>
        <a:lstStyle/>
        <a:p>
          <a:endParaRPr lang="es-EC"/>
        </a:p>
      </dgm:t>
    </dgm:pt>
    <dgm:pt modelId="{336927D6-9019-447A-9DD5-3A7C31C7D3EB}" type="pres">
      <dgm:prSet presAssocID="{D1F3A0C6-6EBE-4651-8A7C-CE9A1549D213}" presName="node" presStyleLbl="vennNode1" presStyleIdx="3" presStyleCnt="4">
        <dgm:presLayoutVars>
          <dgm:bulletEnabled val="1"/>
        </dgm:presLayoutVars>
      </dgm:prSet>
      <dgm:spPr>
        <a:prstGeom prst="ellipse">
          <a:avLst/>
        </a:prstGeom>
      </dgm:spPr>
      <dgm:t>
        <a:bodyPr/>
        <a:lstStyle/>
        <a:p>
          <a:endParaRPr lang="es-EC"/>
        </a:p>
      </dgm:t>
    </dgm:pt>
  </dgm:ptLst>
  <dgm:cxnLst>
    <dgm:cxn modelId="{4219FBBC-2D66-48B7-B22B-77600E70421E}" type="presOf" srcId="{D1F3A0C6-6EBE-4651-8A7C-CE9A1549D213}" destId="{336927D6-9019-447A-9DD5-3A7C31C7D3EB}" srcOrd="0" destOrd="0" presId="urn:microsoft.com/office/officeart/2005/8/layout/radial3"/>
    <dgm:cxn modelId="{E1FDC316-9314-4969-ACEF-8124A7E8A8F4}" type="presOf" srcId="{DAF62CA8-1C70-4CA9-B07E-45D3C2A891FC}" destId="{AF3440F8-03BF-4636-A4DD-6D334CFF8AD7}" srcOrd="0" destOrd="0" presId="urn:microsoft.com/office/officeart/2005/8/layout/radial3"/>
    <dgm:cxn modelId="{29C6BADA-6004-42CF-8A30-937624CFE607}" srcId="{FEFDE1FD-AA53-4CC3-A60C-BE889D3E5AE5}" destId="{D1F3A0C6-6EBE-4651-8A7C-CE9A1549D213}" srcOrd="2" destOrd="0" parTransId="{DC05AEEA-6B3B-43EA-AFEF-D89690949957}" sibTransId="{D104587A-2F15-47A8-87AC-E5E94CC71268}"/>
    <dgm:cxn modelId="{F32F9DA0-EF04-4E5A-8120-CEAECE8D4356}" type="presOf" srcId="{34898824-FB95-458C-AC1E-D57D6DCC668C}" destId="{E39C28C9-8220-4515-9FC1-DBA8173D084B}" srcOrd="0" destOrd="0" presId="urn:microsoft.com/office/officeart/2005/8/layout/radial3"/>
    <dgm:cxn modelId="{B1072BAF-0782-4387-AAAA-8DA0F228F2B6}" srcId="{FEFDE1FD-AA53-4CC3-A60C-BE889D3E5AE5}" destId="{7896B8AB-73AF-419B-A750-0D4FAEAEB3F6}" srcOrd="0" destOrd="0" parTransId="{B59EBBB6-5958-4D66-A487-1D894FEF7BCF}" sibTransId="{DE2C0DC9-B10F-4F99-8D46-80436D28CB1B}"/>
    <dgm:cxn modelId="{CFD0B1EF-3543-47E7-9FB8-717A08C5E8DE}" srcId="{34898824-FB95-458C-AC1E-D57D6DCC668C}" destId="{FEFDE1FD-AA53-4CC3-A60C-BE889D3E5AE5}" srcOrd="0" destOrd="0" parTransId="{C1BD2776-0B9A-4A92-8135-4A5DEEE32D88}" sibTransId="{38131E5F-BFE1-4B16-A918-AED78BC16DEC}"/>
    <dgm:cxn modelId="{BC1DC67D-5C3F-4E43-8230-5D2E23C72C63}" type="presOf" srcId="{FEFDE1FD-AA53-4CC3-A60C-BE889D3E5AE5}" destId="{EFA5FE1B-E682-45C0-8006-E04AA4091A9D}" srcOrd="0" destOrd="0" presId="urn:microsoft.com/office/officeart/2005/8/layout/radial3"/>
    <dgm:cxn modelId="{4BDB1C99-D0CF-49D4-B44F-0DC7FEA13307}" type="presOf" srcId="{7896B8AB-73AF-419B-A750-0D4FAEAEB3F6}" destId="{38C71D51-CCE6-4BF2-95C3-E1083224A434}" srcOrd="0" destOrd="0" presId="urn:microsoft.com/office/officeart/2005/8/layout/radial3"/>
    <dgm:cxn modelId="{81A2DFFF-7BC4-4A56-B6FF-589EFFDF53AD}" srcId="{FEFDE1FD-AA53-4CC3-A60C-BE889D3E5AE5}" destId="{DAF62CA8-1C70-4CA9-B07E-45D3C2A891FC}" srcOrd="1" destOrd="0" parTransId="{497C43B9-AFBC-4B95-9DC8-E506B610C1CA}" sibTransId="{1F65830E-E317-4F7E-AE90-8B1B4FF63C09}"/>
    <dgm:cxn modelId="{1FA1FB88-E674-49FB-9549-E7E1DB02DF19}" type="presParOf" srcId="{E39C28C9-8220-4515-9FC1-DBA8173D084B}" destId="{CCC5EF01-4015-4515-A764-179428971BAC}" srcOrd="0" destOrd="0" presId="urn:microsoft.com/office/officeart/2005/8/layout/radial3"/>
    <dgm:cxn modelId="{ECC91D42-90F5-4003-BE8B-83653AF133D6}" type="presParOf" srcId="{CCC5EF01-4015-4515-A764-179428971BAC}" destId="{EFA5FE1B-E682-45C0-8006-E04AA4091A9D}" srcOrd="0" destOrd="0" presId="urn:microsoft.com/office/officeart/2005/8/layout/radial3"/>
    <dgm:cxn modelId="{0ECDB42C-C4F7-48D0-8C9F-893FCF45E9BB}" type="presParOf" srcId="{CCC5EF01-4015-4515-A764-179428971BAC}" destId="{38C71D51-CCE6-4BF2-95C3-E1083224A434}" srcOrd="1" destOrd="0" presId="urn:microsoft.com/office/officeart/2005/8/layout/radial3"/>
    <dgm:cxn modelId="{32B6D5F1-E93C-431B-AD8E-1A86E993AD6D}" type="presParOf" srcId="{CCC5EF01-4015-4515-A764-179428971BAC}" destId="{AF3440F8-03BF-4636-A4DD-6D334CFF8AD7}" srcOrd="2" destOrd="0" presId="urn:microsoft.com/office/officeart/2005/8/layout/radial3"/>
    <dgm:cxn modelId="{EA21F693-40B9-4B66-AD68-C66CA5E0F6C8}" type="presParOf" srcId="{CCC5EF01-4015-4515-A764-179428971BAC}" destId="{336927D6-9019-447A-9DD5-3A7C31C7D3EB}" srcOrd="3" destOrd="0" presId="urn:microsoft.com/office/officeart/2005/8/layout/radial3"/>
  </dgm:cxnLst>
  <dgm:bg/>
  <dgm:whole>
    <a:ln>
      <a:solidFill>
        <a:schemeClr val="accent1">
          <a:lumMod val="50000"/>
        </a:schemeClr>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4EF2C9-0356-4E8B-BEFE-BFE915C00293}" type="doc">
      <dgm:prSet loTypeId="urn:microsoft.com/office/officeart/2005/8/layout/bProcess2" loCatId="process" qsTypeId="urn:microsoft.com/office/officeart/2005/8/quickstyle/simple5" qsCatId="simple" csTypeId="urn:microsoft.com/office/officeart/2005/8/colors/accent0_3" csCatId="mainScheme" phldr="1"/>
      <dgm:spPr/>
      <dgm:t>
        <a:bodyPr/>
        <a:lstStyle/>
        <a:p>
          <a:endParaRPr lang="es-EC"/>
        </a:p>
      </dgm:t>
    </dgm:pt>
    <dgm:pt modelId="{B125F024-FA26-494B-987B-C07493321195}">
      <dgm:prSet phldrT="[Texto]" custT="1"/>
      <dgm:spPr>
        <a:xfrm>
          <a:off x="582790" y="101745"/>
          <a:ext cx="1011259" cy="925050"/>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s-EC" sz="1050">
              <a:solidFill>
                <a:sysClr val="window" lastClr="FFFFFF"/>
              </a:solidFill>
              <a:latin typeface="Calibri"/>
              <a:ea typeface="+mn-ea"/>
              <a:cs typeface="+mn-cs"/>
            </a:rPr>
            <a:t>Puente Integrador</a:t>
          </a:r>
        </a:p>
      </dgm:t>
    </dgm:pt>
    <dgm:pt modelId="{9ADBD7C4-A579-4CC2-8DB6-4013822FBFF4}" type="parTrans" cxnId="{E0070C1E-5163-441D-811C-406DABC5C9FE}">
      <dgm:prSet/>
      <dgm:spPr/>
      <dgm:t>
        <a:bodyPr/>
        <a:lstStyle/>
        <a:p>
          <a:pPr algn="ctr"/>
          <a:endParaRPr lang="es-EC" sz="1100"/>
        </a:p>
      </dgm:t>
    </dgm:pt>
    <dgm:pt modelId="{3AB5A959-886B-46EC-B751-D456FC5F8B77}" type="sibTrans" cxnId="{E0070C1E-5163-441D-811C-406DABC5C9FE}">
      <dgm:prSet/>
      <dgm:spPr>
        <a:xfrm rot="10800000">
          <a:off x="908924" y="1129796"/>
          <a:ext cx="358991" cy="218363"/>
        </a:xfr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endParaRPr lang="es-EC" sz="1100"/>
        </a:p>
      </dgm:t>
    </dgm:pt>
    <dgm:pt modelId="{561FF8E6-DB0E-4025-906E-B5E372760C33}">
      <dgm:prSet phldrT="[Texto]" custT="1"/>
      <dgm:spPr>
        <a:xfrm>
          <a:off x="544508" y="1438801"/>
          <a:ext cx="1087824" cy="919663"/>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s-EC" sz="1000">
              <a:solidFill>
                <a:sysClr val="window" lastClr="FFFFFF"/>
              </a:solidFill>
              <a:latin typeface="Calibri"/>
              <a:ea typeface="+mn-ea"/>
              <a:cs typeface="+mn-cs"/>
            </a:rPr>
            <a:t>Docentes involucrados en el proyecto</a:t>
          </a:r>
        </a:p>
      </dgm:t>
    </dgm:pt>
    <dgm:pt modelId="{0CDEED1C-A312-4EA8-A1FE-6069557DBAE2}" type="parTrans" cxnId="{404C8760-2F4A-4852-A14C-7A58C59362C3}">
      <dgm:prSet/>
      <dgm:spPr/>
      <dgm:t>
        <a:bodyPr/>
        <a:lstStyle/>
        <a:p>
          <a:pPr algn="ctr"/>
          <a:endParaRPr lang="es-EC" sz="1100"/>
        </a:p>
      </dgm:t>
    </dgm:pt>
    <dgm:pt modelId="{F3FF9162-50DC-413D-9397-57F4E80C2595}" type="sibTrans" cxnId="{404C8760-2F4A-4852-A14C-7A58C59362C3}">
      <dgm:prSet/>
      <dgm:spPr>
        <a:xfrm rot="5398797">
          <a:off x="1709792" y="1789171"/>
          <a:ext cx="358991" cy="218363"/>
        </a:xfr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endParaRPr lang="es-EC" sz="1100"/>
        </a:p>
      </dgm:t>
    </dgm:pt>
    <dgm:pt modelId="{D179D3E2-B753-4F55-898D-0A9400A60E19}">
      <dgm:prSet phldrT="[Texto]" custT="1"/>
      <dgm:spPr>
        <a:xfrm>
          <a:off x="2133883" y="1454526"/>
          <a:ext cx="1193099" cy="887064"/>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s-EC" sz="1050">
              <a:solidFill>
                <a:sysClr val="window" lastClr="FFFFFF"/>
              </a:solidFill>
              <a:latin typeface="Calibri"/>
              <a:ea typeface="+mn-ea"/>
              <a:cs typeface="+mn-cs"/>
            </a:rPr>
            <a:t>Cátedra integradora o Vinculante y responsables</a:t>
          </a:r>
        </a:p>
      </dgm:t>
    </dgm:pt>
    <dgm:pt modelId="{D0997458-60CA-4232-BC54-C4B53806FE44}" type="parTrans" cxnId="{E47C956E-F0F3-45A9-BAC6-BF81856A9C8C}">
      <dgm:prSet/>
      <dgm:spPr/>
      <dgm:t>
        <a:bodyPr/>
        <a:lstStyle/>
        <a:p>
          <a:pPr algn="ctr"/>
          <a:endParaRPr lang="es-EC" sz="1100"/>
        </a:p>
      </dgm:t>
    </dgm:pt>
    <dgm:pt modelId="{E57F49E3-5D92-4A60-92D5-EFC90A481666}" type="sibTrans" cxnId="{E47C956E-F0F3-45A9-BAC6-BF81856A9C8C}">
      <dgm:prSet/>
      <dgm:spPr>
        <a:xfrm rot="28053">
          <a:off x="2556650" y="1088697"/>
          <a:ext cx="358991" cy="218363"/>
        </a:xfr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endParaRPr lang="es-EC" sz="1100"/>
        </a:p>
      </dgm:t>
    </dgm:pt>
    <dgm:pt modelId="{94F8A32D-D1A2-4134-BFB3-F3AED5C421F9}">
      <dgm:prSet custT="1"/>
      <dgm:spPr>
        <a:xfrm>
          <a:off x="3839830" y="529"/>
          <a:ext cx="1004408" cy="964590"/>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s-EC" sz="900">
              <a:solidFill>
                <a:sysClr val="window" lastClr="FFFFFF"/>
              </a:solidFill>
              <a:latin typeface="Calibri"/>
              <a:ea typeface="+mn-ea"/>
              <a:cs typeface="+mn-cs"/>
            </a:rPr>
            <a:t>Actividades a  implementar</a:t>
          </a:r>
        </a:p>
      </dgm:t>
    </dgm:pt>
    <dgm:pt modelId="{B9898FBF-8CCE-4880-B3FC-524C0E407BBE}" type="parTrans" cxnId="{69CAB5CD-7ADF-4051-B909-652EBBBE90EA}">
      <dgm:prSet/>
      <dgm:spPr/>
      <dgm:t>
        <a:bodyPr/>
        <a:lstStyle/>
        <a:p>
          <a:pPr algn="ctr"/>
          <a:endParaRPr lang="es-EC"/>
        </a:p>
      </dgm:t>
    </dgm:pt>
    <dgm:pt modelId="{64D4CFA1-CE9D-4288-912F-4A6C6F4A8D37}" type="sibTrans" cxnId="{69CAB5CD-7ADF-4051-B909-652EBBBE90EA}">
      <dgm:prSet/>
      <dgm:spPr/>
      <dgm:t>
        <a:bodyPr/>
        <a:lstStyle/>
        <a:p>
          <a:pPr algn="ctr"/>
          <a:endParaRPr lang="es-EC"/>
        </a:p>
      </dgm:t>
    </dgm:pt>
    <dgm:pt modelId="{C1927730-A7CE-4DDC-9E0D-70AA75E230D5}">
      <dgm:prSet custT="1"/>
      <dgm:spPr>
        <a:xfrm>
          <a:off x="2203104" y="74307"/>
          <a:ext cx="1077247" cy="879285"/>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C" sz="1050">
              <a:solidFill>
                <a:sysClr val="window" lastClr="FFFFFF"/>
              </a:solidFill>
              <a:latin typeface="Calibri"/>
              <a:ea typeface="+mn-ea"/>
              <a:cs typeface="+mn-cs"/>
            </a:rPr>
            <a:t>Problema de Investigación</a:t>
          </a:r>
        </a:p>
      </dgm:t>
    </dgm:pt>
    <dgm:pt modelId="{C94ABB38-F382-47C0-9EE5-10ED8CA18BA4}" type="parTrans" cxnId="{47AD8778-E34B-4EF6-B938-2A4F0416BD5A}">
      <dgm:prSet/>
      <dgm:spPr/>
      <dgm:t>
        <a:bodyPr/>
        <a:lstStyle/>
        <a:p>
          <a:endParaRPr lang="es-EC"/>
        </a:p>
      </dgm:t>
    </dgm:pt>
    <dgm:pt modelId="{305D214B-10AC-4F4E-A001-D0DD888DDC29}" type="sibTrans" cxnId="{47AD8778-E34B-4EF6-B938-2A4F0416BD5A}">
      <dgm:prSet/>
      <dgm:spPr>
        <a:xfrm rot="5333147">
          <a:off x="3386749" y="388732"/>
          <a:ext cx="358991" cy="218363"/>
        </a:xfr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s-EC"/>
        </a:p>
      </dgm:t>
    </dgm:pt>
    <dgm:pt modelId="{F51FCB2B-4D9F-4EA4-9186-EAA10AE8AFE6}" type="pres">
      <dgm:prSet presAssocID="{204EF2C9-0356-4E8B-BEFE-BFE915C00293}" presName="diagram" presStyleCnt="0">
        <dgm:presLayoutVars>
          <dgm:dir/>
          <dgm:resizeHandles/>
        </dgm:presLayoutVars>
      </dgm:prSet>
      <dgm:spPr/>
      <dgm:t>
        <a:bodyPr/>
        <a:lstStyle/>
        <a:p>
          <a:endParaRPr lang="es-EC"/>
        </a:p>
      </dgm:t>
    </dgm:pt>
    <dgm:pt modelId="{2762C89E-D2F5-4A37-9148-A885B1AD1784}" type="pres">
      <dgm:prSet presAssocID="{B125F024-FA26-494B-987B-C07493321195}" presName="firstNode" presStyleLbl="node1" presStyleIdx="0" presStyleCnt="5" custScaleX="98593" custScaleY="90188">
        <dgm:presLayoutVars>
          <dgm:bulletEnabled val="1"/>
        </dgm:presLayoutVars>
      </dgm:prSet>
      <dgm:spPr>
        <a:prstGeom prst="ellipse">
          <a:avLst/>
        </a:prstGeom>
      </dgm:spPr>
      <dgm:t>
        <a:bodyPr/>
        <a:lstStyle/>
        <a:p>
          <a:endParaRPr lang="es-EC"/>
        </a:p>
      </dgm:t>
    </dgm:pt>
    <dgm:pt modelId="{995BBD17-B1E2-4FA4-89ED-4C59CDB73DA0}" type="pres">
      <dgm:prSet presAssocID="{3AB5A959-886B-46EC-B751-D456FC5F8B77}" presName="sibTrans" presStyleLbl="sibTrans2D1" presStyleIdx="0" presStyleCnt="4"/>
      <dgm:spPr>
        <a:prstGeom prst="triangle">
          <a:avLst/>
        </a:prstGeom>
      </dgm:spPr>
      <dgm:t>
        <a:bodyPr/>
        <a:lstStyle/>
        <a:p>
          <a:endParaRPr lang="es-EC"/>
        </a:p>
      </dgm:t>
    </dgm:pt>
    <dgm:pt modelId="{F10E0DCE-253E-46F9-A59E-17A3060823BE}" type="pres">
      <dgm:prSet presAssocID="{561FF8E6-DB0E-4025-906E-B5E372760C33}" presName="middleNode" presStyleCnt="0"/>
      <dgm:spPr/>
    </dgm:pt>
    <dgm:pt modelId="{685FD958-F969-48B4-9187-A730259A4A65}" type="pres">
      <dgm:prSet presAssocID="{561FF8E6-DB0E-4025-906E-B5E372760C33}" presName="padding" presStyleLbl="node1" presStyleIdx="0" presStyleCnt="5"/>
      <dgm:spPr/>
    </dgm:pt>
    <dgm:pt modelId="{8CB412C7-3018-4116-85AE-981687667A33}" type="pres">
      <dgm:prSet presAssocID="{561FF8E6-DB0E-4025-906E-B5E372760C33}" presName="shape" presStyleLbl="node1" presStyleIdx="1" presStyleCnt="5" custScaleX="159007" custScaleY="134427">
        <dgm:presLayoutVars>
          <dgm:bulletEnabled val="1"/>
        </dgm:presLayoutVars>
      </dgm:prSet>
      <dgm:spPr>
        <a:prstGeom prst="ellipse">
          <a:avLst/>
        </a:prstGeom>
      </dgm:spPr>
      <dgm:t>
        <a:bodyPr/>
        <a:lstStyle/>
        <a:p>
          <a:endParaRPr lang="es-EC"/>
        </a:p>
      </dgm:t>
    </dgm:pt>
    <dgm:pt modelId="{76186AEC-C378-47E6-B2D0-6801EB86D22E}" type="pres">
      <dgm:prSet presAssocID="{F3FF9162-50DC-413D-9397-57F4E80C2595}" presName="sibTrans" presStyleLbl="sibTrans2D1" presStyleIdx="1" presStyleCnt="4"/>
      <dgm:spPr>
        <a:prstGeom prst="triangle">
          <a:avLst/>
        </a:prstGeom>
      </dgm:spPr>
      <dgm:t>
        <a:bodyPr/>
        <a:lstStyle/>
        <a:p>
          <a:endParaRPr lang="es-EC"/>
        </a:p>
      </dgm:t>
    </dgm:pt>
    <dgm:pt modelId="{E1BD6B9A-A7FF-42A5-9D72-93FBE12DD7F7}" type="pres">
      <dgm:prSet presAssocID="{D179D3E2-B753-4F55-898D-0A9400A60E19}" presName="middleNode" presStyleCnt="0"/>
      <dgm:spPr/>
    </dgm:pt>
    <dgm:pt modelId="{A2BBAEEA-A573-472A-BF6D-0D9034ACBD4A}" type="pres">
      <dgm:prSet presAssocID="{D179D3E2-B753-4F55-898D-0A9400A60E19}" presName="padding" presStyleLbl="node1" presStyleIdx="1" presStyleCnt="5"/>
      <dgm:spPr/>
    </dgm:pt>
    <dgm:pt modelId="{ED74863E-DB62-453B-9C2C-7AFF2F00341C}" type="pres">
      <dgm:prSet presAssocID="{D179D3E2-B753-4F55-898D-0A9400A60E19}" presName="shape" presStyleLbl="node1" presStyleIdx="2" presStyleCnt="5" custScaleX="174395" custScaleY="129662" custLinFactNeighborX="-1651" custLinFactNeighborY="-84">
        <dgm:presLayoutVars>
          <dgm:bulletEnabled val="1"/>
        </dgm:presLayoutVars>
      </dgm:prSet>
      <dgm:spPr>
        <a:prstGeom prst="ellipse">
          <a:avLst/>
        </a:prstGeom>
      </dgm:spPr>
      <dgm:t>
        <a:bodyPr/>
        <a:lstStyle/>
        <a:p>
          <a:endParaRPr lang="es-EC"/>
        </a:p>
      </dgm:t>
    </dgm:pt>
    <dgm:pt modelId="{CFD54C03-A181-4D9B-9FAC-6C7006616005}" type="pres">
      <dgm:prSet presAssocID="{E57F49E3-5D92-4A60-92D5-EFC90A481666}" presName="sibTrans" presStyleLbl="sibTrans2D1" presStyleIdx="2" presStyleCnt="4"/>
      <dgm:spPr>
        <a:prstGeom prst="triangle">
          <a:avLst/>
        </a:prstGeom>
      </dgm:spPr>
      <dgm:t>
        <a:bodyPr/>
        <a:lstStyle/>
        <a:p>
          <a:endParaRPr lang="es-EC"/>
        </a:p>
      </dgm:t>
    </dgm:pt>
    <dgm:pt modelId="{426C84E9-94A2-4AFE-AB8F-D9F2846D45A4}" type="pres">
      <dgm:prSet presAssocID="{C1927730-A7CE-4DDC-9E0D-70AA75E230D5}" presName="middleNode" presStyleCnt="0"/>
      <dgm:spPr/>
    </dgm:pt>
    <dgm:pt modelId="{21A8797F-E8A9-4F09-9F14-EFE2D10C4793}" type="pres">
      <dgm:prSet presAssocID="{C1927730-A7CE-4DDC-9E0D-70AA75E230D5}" presName="padding" presStyleLbl="node1" presStyleIdx="2" presStyleCnt="5"/>
      <dgm:spPr/>
    </dgm:pt>
    <dgm:pt modelId="{EDB37B36-77CB-47D3-8E64-41BF2490E801}" type="pres">
      <dgm:prSet presAssocID="{C1927730-A7CE-4DDC-9E0D-70AA75E230D5}" presName="shape" presStyleLbl="node1" presStyleIdx="3" presStyleCnt="5" custScaleX="157461" custScaleY="128525">
        <dgm:presLayoutVars>
          <dgm:bulletEnabled val="1"/>
        </dgm:presLayoutVars>
      </dgm:prSet>
      <dgm:spPr>
        <a:prstGeom prst="ellipse">
          <a:avLst/>
        </a:prstGeom>
      </dgm:spPr>
      <dgm:t>
        <a:bodyPr/>
        <a:lstStyle/>
        <a:p>
          <a:endParaRPr lang="es-EC"/>
        </a:p>
      </dgm:t>
    </dgm:pt>
    <dgm:pt modelId="{39CEB675-6067-4C1C-8A92-CD3C50210281}" type="pres">
      <dgm:prSet presAssocID="{305D214B-10AC-4F4E-A001-D0DD888DDC29}" presName="sibTrans" presStyleLbl="sibTrans2D1" presStyleIdx="3" presStyleCnt="4"/>
      <dgm:spPr>
        <a:prstGeom prst="triangle">
          <a:avLst/>
        </a:prstGeom>
      </dgm:spPr>
      <dgm:t>
        <a:bodyPr/>
        <a:lstStyle/>
        <a:p>
          <a:endParaRPr lang="es-ES"/>
        </a:p>
      </dgm:t>
    </dgm:pt>
    <dgm:pt modelId="{459E2C36-C5F6-455A-80AC-3D29C7D65152}" type="pres">
      <dgm:prSet presAssocID="{94F8A32D-D1A2-4134-BFB3-F3AED5C421F9}" presName="lastNode" presStyleLbl="node1" presStyleIdx="4" presStyleCnt="5" custScaleX="97925" custScaleY="94043" custLinFactNeighborX="-1101" custLinFactNeighborY="-56">
        <dgm:presLayoutVars>
          <dgm:bulletEnabled val="1"/>
        </dgm:presLayoutVars>
      </dgm:prSet>
      <dgm:spPr>
        <a:prstGeom prst="ellipse">
          <a:avLst/>
        </a:prstGeom>
      </dgm:spPr>
      <dgm:t>
        <a:bodyPr/>
        <a:lstStyle/>
        <a:p>
          <a:endParaRPr lang="es-EC"/>
        </a:p>
      </dgm:t>
    </dgm:pt>
  </dgm:ptLst>
  <dgm:cxnLst>
    <dgm:cxn modelId="{D74D78D2-83EE-441D-B51D-EE112F040257}" type="presOf" srcId="{204EF2C9-0356-4E8B-BEFE-BFE915C00293}" destId="{F51FCB2B-4D9F-4EA4-9186-EAA10AE8AFE6}" srcOrd="0" destOrd="0" presId="urn:microsoft.com/office/officeart/2005/8/layout/bProcess2"/>
    <dgm:cxn modelId="{20BB3800-4077-45CB-A4B1-87ED24CAE665}" type="presOf" srcId="{3AB5A959-886B-46EC-B751-D456FC5F8B77}" destId="{995BBD17-B1E2-4FA4-89ED-4C59CDB73DA0}" srcOrd="0" destOrd="0" presId="urn:microsoft.com/office/officeart/2005/8/layout/bProcess2"/>
    <dgm:cxn modelId="{C1AC6820-7E1A-46FF-8120-DE634A363AEC}" type="presOf" srcId="{B125F024-FA26-494B-987B-C07493321195}" destId="{2762C89E-D2F5-4A37-9148-A885B1AD1784}" srcOrd="0" destOrd="0" presId="urn:microsoft.com/office/officeart/2005/8/layout/bProcess2"/>
    <dgm:cxn modelId="{47AD8778-E34B-4EF6-B938-2A4F0416BD5A}" srcId="{204EF2C9-0356-4E8B-BEFE-BFE915C00293}" destId="{C1927730-A7CE-4DDC-9E0D-70AA75E230D5}" srcOrd="3" destOrd="0" parTransId="{C94ABB38-F382-47C0-9EE5-10ED8CA18BA4}" sibTransId="{305D214B-10AC-4F4E-A001-D0DD888DDC29}"/>
    <dgm:cxn modelId="{E0070C1E-5163-441D-811C-406DABC5C9FE}" srcId="{204EF2C9-0356-4E8B-BEFE-BFE915C00293}" destId="{B125F024-FA26-494B-987B-C07493321195}" srcOrd="0" destOrd="0" parTransId="{9ADBD7C4-A579-4CC2-8DB6-4013822FBFF4}" sibTransId="{3AB5A959-886B-46EC-B751-D456FC5F8B77}"/>
    <dgm:cxn modelId="{E47C956E-F0F3-45A9-BAC6-BF81856A9C8C}" srcId="{204EF2C9-0356-4E8B-BEFE-BFE915C00293}" destId="{D179D3E2-B753-4F55-898D-0A9400A60E19}" srcOrd="2" destOrd="0" parTransId="{D0997458-60CA-4232-BC54-C4B53806FE44}" sibTransId="{E57F49E3-5D92-4A60-92D5-EFC90A481666}"/>
    <dgm:cxn modelId="{6AFD8857-4C7A-41F2-B06C-0BF62BE9557B}" type="presOf" srcId="{94F8A32D-D1A2-4134-BFB3-F3AED5C421F9}" destId="{459E2C36-C5F6-455A-80AC-3D29C7D65152}" srcOrd="0" destOrd="0" presId="urn:microsoft.com/office/officeart/2005/8/layout/bProcess2"/>
    <dgm:cxn modelId="{E72B4918-0CE1-43D9-8044-1DA8C3C8CBBC}" type="presOf" srcId="{E57F49E3-5D92-4A60-92D5-EFC90A481666}" destId="{CFD54C03-A181-4D9B-9FAC-6C7006616005}" srcOrd="0" destOrd="0" presId="urn:microsoft.com/office/officeart/2005/8/layout/bProcess2"/>
    <dgm:cxn modelId="{D8BBD598-2A07-4898-A1C0-359566E053F2}" type="presOf" srcId="{C1927730-A7CE-4DDC-9E0D-70AA75E230D5}" destId="{EDB37B36-77CB-47D3-8E64-41BF2490E801}" srcOrd="0" destOrd="0" presId="urn:microsoft.com/office/officeart/2005/8/layout/bProcess2"/>
    <dgm:cxn modelId="{39E10AE6-CA23-419A-B032-48210AD531EC}" type="presOf" srcId="{F3FF9162-50DC-413D-9397-57F4E80C2595}" destId="{76186AEC-C378-47E6-B2D0-6801EB86D22E}" srcOrd="0" destOrd="0" presId="urn:microsoft.com/office/officeart/2005/8/layout/bProcess2"/>
    <dgm:cxn modelId="{953945BD-3C3B-4C5F-A3B3-21BD1A9B8565}" type="presOf" srcId="{305D214B-10AC-4F4E-A001-D0DD888DDC29}" destId="{39CEB675-6067-4C1C-8A92-CD3C50210281}" srcOrd="0" destOrd="0" presId="urn:microsoft.com/office/officeart/2005/8/layout/bProcess2"/>
    <dgm:cxn modelId="{69CAB5CD-7ADF-4051-B909-652EBBBE90EA}" srcId="{204EF2C9-0356-4E8B-BEFE-BFE915C00293}" destId="{94F8A32D-D1A2-4134-BFB3-F3AED5C421F9}" srcOrd="4" destOrd="0" parTransId="{B9898FBF-8CCE-4880-B3FC-524C0E407BBE}" sibTransId="{64D4CFA1-CE9D-4288-912F-4A6C6F4A8D37}"/>
    <dgm:cxn modelId="{D3BC0E31-D345-40F1-AF27-AB1A737D07F2}" type="presOf" srcId="{D179D3E2-B753-4F55-898D-0A9400A60E19}" destId="{ED74863E-DB62-453B-9C2C-7AFF2F00341C}" srcOrd="0" destOrd="0" presId="urn:microsoft.com/office/officeart/2005/8/layout/bProcess2"/>
    <dgm:cxn modelId="{C1B7634F-7936-4BC3-9F52-88B472520EF1}" type="presOf" srcId="{561FF8E6-DB0E-4025-906E-B5E372760C33}" destId="{8CB412C7-3018-4116-85AE-981687667A33}" srcOrd="0" destOrd="0" presId="urn:microsoft.com/office/officeart/2005/8/layout/bProcess2"/>
    <dgm:cxn modelId="{404C8760-2F4A-4852-A14C-7A58C59362C3}" srcId="{204EF2C9-0356-4E8B-BEFE-BFE915C00293}" destId="{561FF8E6-DB0E-4025-906E-B5E372760C33}" srcOrd="1" destOrd="0" parTransId="{0CDEED1C-A312-4EA8-A1FE-6069557DBAE2}" sibTransId="{F3FF9162-50DC-413D-9397-57F4E80C2595}"/>
    <dgm:cxn modelId="{F014BED9-CF85-4401-B83D-64EEBE59ABF4}" type="presParOf" srcId="{F51FCB2B-4D9F-4EA4-9186-EAA10AE8AFE6}" destId="{2762C89E-D2F5-4A37-9148-A885B1AD1784}" srcOrd="0" destOrd="0" presId="urn:microsoft.com/office/officeart/2005/8/layout/bProcess2"/>
    <dgm:cxn modelId="{D8E799F7-5D7A-4068-AA92-6EE225B29B57}" type="presParOf" srcId="{F51FCB2B-4D9F-4EA4-9186-EAA10AE8AFE6}" destId="{995BBD17-B1E2-4FA4-89ED-4C59CDB73DA0}" srcOrd="1" destOrd="0" presId="urn:microsoft.com/office/officeart/2005/8/layout/bProcess2"/>
    <dgm:cxn modelId="{389C3E2C-4CC6-457E-B796-A89D095A59CF}" type="presParOf" srcId="{F51FCB2B-4D9F-4EA4-9186-EAA10AE8AFE6}" destId="{F10E0DCE-253E-46F9-A59E-17A3060823BE}" srcOrd="2" destOrd="0" presId="urn:microsoft.com/office/officeart/2005/8/layout/bProcess2"/>
    <dgm:cxn modelId="{298C0F3B-3168-456B-A385-D81D1FC09AED}" type="presParOf" srcId="{F10E0DCE-253E-46F9-A59E-17A3060823BE}" destId="{685FD958-F969-48B4-9187-A730259A4A65}" srcOrd="0" destOrd="0" presId="urn:microsoft.com/office/officeart/2005/8/layout/bProcess2"/>
    <dgm:cxn modelId="{2EF1E1D7-07BA-4AB7-BDCE-E49872363205}" type="presParOf" srcId="{F10E0DCE-253E-46F9-A59E-17A3060823BE}" destId="{8CB412C7-3018-4116-85AE-981687667A33}" srcOrd="1" destOrd="0" presId="urn:microsoft.com/office/officeart/2005/8/layout/bProcess2"/>
    <dgm:cxn modelId="{575073F8-A339-4751-8E31-858C48756275}" type="presParOf" srcId="{F51FCB2B-4D9F-4EA4-9186-EAA10AE8AFE6}" destId="{76186AEC-C378-47E6-B2D0-6801EB86D22E}" srcOrd="3" destOrd="0" presId="urn:microsoft.com/office/officeart/2005/8/layout/bProcess2"/>
    <dgm:cxn modelId="{B5D9F683-200A-4016-8DC5-89DD5C207616}" type="presParOf" srcId="{F51FCB2B-4D9F-4EA4-9186-EAA10AE8AFE6}" destId="{E1BD6B9A-A7FF-42A5-9D72-93FBE12DD7F7}" srcOrd="4" destOrd="0" presId="urn:microsoft.com/office/officeart/2005/8/layout/bProcess2"/>
    <dgm:cxn modelId="{1533FC50-04AA-4703-8C1D-F08A940DC553}" type="presParOf" srcId="{E1BD6B9A-A7FF-42A5-9D72-93FBE12DD7F7}" destId="{A2BBAEEA-A573-472A-BF6D-0D9034ACBD4A}" srcOrd="0" destOrd="0" presId="urn:microsoft.com/office/officeart/2005/8/layout/bProcess2"/>
    <dgm:cxn modelId="{DEBB9743-C8F7-4CAC-8611-F8148A449BC4}" type="presParOf" srcId="{E1BD6B9A-A7FF-42A5-9D72-93FBE12DD7F7}" destId="{ED74863E-DB62-453B-9C2C-7AFF2F00341C}" srcOrd="1" destOrd="0" presId="urn:microsoft.com/office/officeart/2005/8/layout/bProcess2"/>
    <dgm:cxn modelId="{B46F12C2-2F94-49D5-9DE2-6C108F5CBE81}" type="presParOf" srcId="{F51FCB2B-4D9F-4EA4-9186-EAA10AE8AFE6}" destId="{CFD54C03-A181-4D9B-9FAC-6C7006616005}" srcOrd="5" destOrd="0" presId="urn:microsoft.com/office/officeart/2005/8/layout/bProcess2"/>
    <dgm:cxn modelId="{8F7416F7-D01F-4D95-9765-BC80D63C8A0B}" type="presParOf" srcId="{F51FCB2B-4D9F-4EA4-9186-EAA10AE8AFE6}" destId="{426C84E9-94A2-4AFE-AB8F-D9F2846D45A4}" srcOrd="6" destOrd="0" presId="urn:microsoft.com/office/officeart/2005/8/layout/bProcess2"/>
    <dgm:cxn modelId="{48DE1246-6D18-446A-8925-71E65D424740}" type="presParOf" srcId="{426C84E9-94A2-4AFE-AB8F-D9F2846D45A4}" destId="{21A8797F-E8A9-4F09-9F14-EFE2D10C4793}" srcOrd="0" destOrd="0" presId="urn:microsoft.com/office/officeart/2005/8/layout/bProcess2"/>
    <dgm:cxn modelId="{AD5F2EA4-085F-4D79-804B-32067B595B9C}" type="presParOf" srcId="{426C84E9-94A2-4AFE-AB8F-D9F2846D45A4}" destId="{EDB37B36-77CB-47D3-8E64-41BF2490E801}" srcOrd="1" destOrd="0" presId="urn:microsoft.com/office/officeart/2005/8/layout/bProcess2"/>
    <dgm:cxn modelId="{0B4E9B17-CFAE-436A-B1B3-138366EA8D22}" type="presParOf" srcId="{F51FCB2B-4D9F-4EA4-9186-EAA10AE8AFE6}" destId="{39CEB675-6067-4C1C-8A92-CD3C50210281}" srcOrd="7" destOrd="0" presId="urn:microsoft.com/office/officeart/2005/8/layout/bProcess2"/>
    <dgm:cxn modelId="{5379D0F4-6D2A-4695-B113-7E961BB4F676}" type="presParOf" srcId="{F51FCB2B-4D9F-4EA4-9186-EAA10AE8AFE6}" destId="{459E2C36-C5F6-455A-80AC-3D29C7D65152}" srcOrd="8" destOrd="0" presId="urn:microsoft.com/office/officeart/2005/8/layout/bProcess2"/>
  </dgm:cxnLst>
  <dgm:bg/>
  <dgm:whole>
    <a:ln w="6350">
      <a:solidFill>
        <a:srgbClr val="0070C0"/>
      </a:solid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A5FE1B-E682-45C0-8006-E04AA4091A9D}">
      <dsp:nvSpPr>
        <dsp:cNvPr id="0" name=""/>
        <dsp:cNvSpPr/>
      </dsp:nvSpPr>
      <dsp:spPr>
        <a:xfrm>
          <a:off x="1731489" y="921765"/>
          <a:ext cx="1933886" cy="1933886"/>
        </a:xfrm>
        <a:prstGeom prst="ellipse">
          <a:avLst/>
        </a:prstGeom>
        <a:solidFill>
          <a:srgbClr val="5B9BD5">
            <a:alpha val="5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s-EC" sz="2400" kern="1200">
              <a:solidFill>
                <a:sysClr val="windowText" lastClr="000000"/>
              </a:solidFill>
              <a:latin typeface="Calibri"/>
              <a:ea typeface="+mn-ea"/>
              <a:cs typeface="+mn-cs"/>
            </a:rPr>
            <a:t>Proyecto integrador</a:t>
          </a:r>
        </a:p>
      </dsp:txBody>
      <dsp:txXfrm>
        <a:off x="2014700" y="1204976"/>
        <a:ext cx="1367464" cy="1367464"/>
      </dsp:txXfrm>
    </dsp:sp>
    <dsp:sp modelId="{38C71D51-CCE6-4BF2-95C3-E1083224A434}">
      <dsp:nvSpPr>
        <dsp:cNvPr id="0" name=""/>
        <dsp:cNvSpPr/>
      </dsp:nvSpPr>
      <dsp:spPr>
        <a:xfrm>
          <a:off x="2214960" y="147063"/>
          <a:ext cx="966943" cy="966943"/>
        </a:xfrm>
        <a:prstGeom prst="ellipse">
          <a:avLst/>
        </a:prstGeom>
        <a:solidFill>
          <a:srgbClr val="5B9BD5">
            <a:alpha val="5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C" sz="1000" kern="1200">
              <a:solidFill>
                <a:sysClr val="windowText" lastClr="000000"/>
              </a:solidFill>
              <a:latin typeface="Calibri"/>
              <a:ea typeface="+mn-ea"/>
              <a:cs typeface="+mn-cs"/>
            </a:rPr>
            <a:t>Tutor de aula</a:t>
          </a:r>
        </a:p>
      </dsp:txBody>
      <dsp:txXfrm>
        <a:off x="2356566" y="288669"/>
        <a:ext cx="683731" cy="683731"/>
      </dsp:txXfrm>
    </dsp:sp>
    <dsp:sp modelId="{AF3440F8-03BF-4636-A4DD-6D334CFF8AD7}">
      <dsp:nvSpPr>
        <dsp:cNvPr id="0" name=""/>
        <dsp:cNvSpPr/>
      </dsp:nvSpPr>
      <dsp:spPr>
        <a:xfrm>
          <a:off x="3304571" y="2034323"/>
          <a:ext cx="966943" cy="966943"/>
        </a:xfrm>
        <a:prstGeom prst="ellipse">
          <a:avLst/>
        </a:prstGeom>
        <a:solidFill>
          <a:srgbClr val="5B9BD5">
            <a:alpha val="5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C" sz="1000" kern="1200">
              <a:solidFill>
                <a:sysClr val="windowText" lastClr="000000"/>
              </a:solidFill>
              <a:latin typeface="Calibri"/>
              <a:ea typeface="+mn-ea"/>
              <a:cs typeface="+mn-cs"/>
            </a:rPr>
            <a:t>Docentes de las diferentes asignaturas</a:t>
          </a:r>
        </a:p>
      </dsp:txBody>
      <dsp:txXfrm>
        <a:off x="3446177" y="2175929"/>
        <a:ext cx="683731" cy="683731"/>
      </dsp:txXfrm>
    </dsp:sp>
    <dsp:sp modelId="{336927D6-9019-447A-9DD5-3A7C31C7D3EB}">
      <dsp:nvSpPr>
        <dsp:cNvPr id="0" name=""/>
        <dsp:cNvSpPr/>
      </dsp:nvSpPr>
      <dsp:spPr>
        <a:xfrm>
          <a:off x="1125350" y="2034323"/>
          <a:ext cx="966943" cy="966943"/>
        </a:xfrm>
        <a:prstGeom prst="ellipse">
          <a:avLst/>
        </a:prstGeom>
        <a:solidFill>
          <a:srgbClr val="5B9BD5">
            <a:alpha val="5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C" sz="1000" kern="1200">
              <a:solidFill>
                <a:sysClr val="windowText" lastClr="000000"/>
              </a:solidFill>
              <a:latin typeface="Calibri"/>
              <a:ea typeface="+mn-ea"/>
              <a:cs typeface="+mn-cs"/>
            </a:rPr>
            <a:t>Estudiantes</a:t>
          </a:r>
        </a:p>
      </dsp:txBody>
      <dsp:txXfrm>
        <a:off x="1266956" y="2175929"/>
        <a:ext cx="683731" cy="6837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2C89E-D2F5-4A37-9148-A885B1AD1784}">
      <dsp:nvSpPr>
        <dsp:cNvPr id="0" name=""/>
        <dsp:cNvSpPr/>
      </dsp:nvSpPr>
      <dsp:spPr>
        <a:xfrm>
          <a:off x="583065" y="101116"/>
          <a:ext cx="1011735" cy="925485"/>
        </a:xfrm>
        <a:prstGeom prst="ellipse">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s-EC" sz="1050" kern="1200">
              <a:solidFill>
                <a:sysClr val="window" lastClr="FFFFFF"/>
              </a:solidFill>
              <a:latin typeface="Calibri"/>
              <a:ea typeface="+mn-ea"/>
              <a:cs typeface="+mn-cs"/>
            </a:rPr>
            <a:t>Puente Integrador</a:t>
          </a:r>
        </a:p>
      </dsp:txBody>
      <dsp:txXfrm>
        <a:off x="731230" y="236650"/>
        <a:ext cx="715405" cy="654417"/>
      </dsp:txXfrm>
    </dsp:sp>
    <dsp:sp modelId="{995BBD17-B1E2-4FA4-89ED-4C59CDB73DA0}">
      <dsp:nvSpPr>
        <dsp:cNvPr id="0" name=""/>
        <dsp:cNvSpPr/>
      </dsp:nvSpPr>
      <dsp:spPr>
        <a:xfrm rot="10800000">
          <a:off x="909352" y="1129651"/>
          <a:ext cx="359160" cy="218465"/>
        </a:xfrm>
        <a:prstGeom prst="triangle">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CB412C7-3018-4116-85AE-981687667A33}">
      <dsp:nvSpPr>
        <dsp:cNvPr id="0" name=""/>
        <dsp:cNvSpPr/>
      </dsp:nvSpPr>
      <dsp:spPr>
        <a:xfrm>
          <a:off x="544764" y="1438801"/>
          <a:ext cx="1088335" cy="920096"/>
        </a:xfrm>
        <a:prstGeom prst="ellipse">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C" sz="1000" kern="1200">
              <a:solidFill>
                <a:sysClr val="window" lastClr="FFFFFF"/>
              </a:solidFill>
              <a:latin typeface="Calibri"/>
              <a:ea typeface="+mn-ea"/>
              <a:cs typeface="+mn-cs"/>
            </a:rPr>
            <a:t>Docentes involucrados en el proyecto</a:t>
          </a:r>
        </a:p>
      </dsp:txBody>
      <dsp:txXfrm>
        <a:off x="704147" y="1573546"/>
        <a:ext cx="769569" cy="650606"/>
      </dsp:txXfrm>
    </dsp:sp>
    <dsp:sp modelId="{76186AEC-C378-47E6-B2D0-6801EB86D22E}">
      <dsp:nvSpPr>
        <dsp:cNvPr id="0" name=""/>
        <dsp:cNvSpPr/>
      </dsp:nvSpPr>
      <dsp:spPr>
        <a:xfrm rot="5398797">
          <a:off x="1710596" y="1789336"/>
          <a:ext cx="359160" cy="218465"/>
        </a:xfrm>
        <a:prstGeom prst="triangle">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D74863E-DB62-453B-9C2C-7AFF2F00341C}">
      <dsp:nvSpPr>
        <dsp:cNvPr id="0" name=""/>
        <dsp:cNvSpPr/>
      </dsp:nvSpPr>
      <dsp:spPr>
        <a:xfrm>
          <a:off x="2134887" y="1454533"/>
          <a:ext cx="1193660" cy="887481"/>
        </a:xfrm>
        <a:prstGeom prst="ellipse">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s-EC" sz="1050" kern="1200">
              <a:solidFill>
                <a:sysClr val="window" lastClr="FFFFFF"/>
              </a:solidFill>
              <a:latin typeface="Calibri"/>
              <a:ea typeface="+mn-ea"/>
              <a:cs typeface="+mn-cs"/>
            </a:rPr>
            <a:t>Cátedra integradora o Vinculante y responsables</a:t>
          </a:r>
        </a:p>
      </dsp:txBody>
      <dsp:txXfrm>
        <a:off x="2309694" y="1584502"/>
        <a:ext cx="844046" cy="627543"/>
      </dsp:txXfrm>
    </dsp:sp>
    <dsp:sp modelId="{CFD54C03-A181-4D9B-9FAC-6C7006616005}">
      <dsp:nvSpPr>
        <dsp:cNvPr id="0" name=""/>
        <dsp:cNvSpPr/>
      </dsp:nvSpPr>
      <dsp:spPr>
        <a:xfrm rot="28053">
          <a:off x="2557853" y="1088532"/>
          <a:ext cx="359160" cy="218465"/>
        </a:xfrm>
        <a:prstGeom prst="triangle">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DB37B36-77CB-47D3-8E64-41BF2490E801}">
      <dsp:nvSpPr>
        <dsp:cNvPr id="0" name=""/>
        <dsp:cNvSpPr/>
      </dsp:nvSpPr>
      <dsp:spPr>
        <a:xfrm>
          <a:off x="2204140" y="73665"/>
          <a:ext cx="1077754" cy="879699"/>
        </a:xfrm>
        <a:prstGeom prst="ellipse">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s-EC" sz="1050" kern="1200">
              <a:solidFill>
                <a:sysClr val="window" lastClr="FFFFFF"/>
              </a:solidFill>
              <a:latin typeface="Calibri"/>
              <a:ea typeface="+mn-ea"/>
              <a:cs typeface="+mn-cs"/>
            </a:rPr>
            <a:t>Problema de Investigación</a:t>
          </a:r>
        </a:p>
      </dsp:txBody>
      <dsp:txXfrm>
        <a:off x="2361973" y="202494"/>
        <a:ext cx="762088" cy="622041"/>
      </dsp:txXfrm>
    </dsp:sp>
    <dsp:sp modelId="{39CEB675-6067-4C1C-8A92-CD3C50210281}">
      <dsp:nvSpPr>
        <dsp:cNvPr id="0" name=""/>
        <dsp:cNvSpPr/>
      </dsp:nvSpPr>
      <dsp:spPr>
        <a:xfrm rot="5333461">
          <a:off x="3388342" y="388314"/>
          <a:ext cx="359160" cy="218465"/>
        </a:xfrm>
        <a:prstGeom prst="triangle">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59E2C36-C5F6-455A-80AC-3D29C7D65152}">
      <dsp:nvSpPr>
        <dsp:cNvPr id="0" name=""/>
        <dsp:cNvSpPr/>
      </dsp:nvSpPr>
      <dsp:spPr>
        <a:xfrm>
          <a:off x="3841636" y="0"/>
          <a:ext cx="1004880" cy="965044"/>
        </a:xfrm>
        <a:prstGeom prst="ellipse">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C" sz="900" kern="1200">
              <a:solidFill>
                <a:sysClr val="window" lastClr="FFFFFF"/>
              </a:solidFill>
              <a:latin typeface="Calibri"/>
              <a:ea typeface="+mn-ea"/>
              <a:cs typeface="+mn-cs"/>
            </a:rPr>
            <a:t>Actividades a  implementar</a:t>
          </a:r>
        </a:p>
      </dsp:txBody>
      <dsp:txXfrm>
        <a:off x="3988797" y="141327"/>
        <a:ext cx="710558" cy="6823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3680</Words>
  <Characters>20243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Paolo Arevalo Ortiz</dc:creator>
  <cp:keywords/>
  <dc:description/>
  <cp:lastModifiedBy>dpalacios</cp:lastModifiedBy>
  <cp:revision>23</cp:revision>
  <cp:lastPrinted>2018-06-11T15:15:00Z</cp:lastPrinted>
  <dcterms:created xsi:type="dcterms:W3CDTF">2018-10-23T17:21:00Z</dcterms:created>
  <dcterms:modified xsi:type="dcterms:W3CDTF">2018-11-27T16:59:00Z</dcterms:modified>
</cp:coreProperties>
</file>